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09FA52C" w:rsidR="005A5832" w:rsidRDefault="000D2332">
            <w:pPr>
              <w:jc w:val="both"/>
              <w:rPr>
                <w:kern w:val="2"/>
                <w:szCs w:val="24"/>
              </w:rPr>
            </w:pPr>
            <w:r>
              <w:rPr>
                <w:kern w:val="2"/>
                <w:szCs w:val="24"/>
              </w:rPr>
              <w:t>Aviacinis kuras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491F43" w14:paraId="67FB0C1F" w14:textId="77777777">
        <w:tc>
          <w:tcPr>
            <w:tcW w:w="2808" w:type="dxa"/>
            <w:vMerge w:val="restart"/>
          </w:tcPr>
          <w:p w14:paraId="3EBC584C" w14:textId="77777777" w:rsidR="00491F43" w:rsidRDefault="00491F43" w:rsidP="00491F43">
            <w:pPr>
              <w:jc w:val="center"/>
              <w:rPr>
                <w:b/>
                <w:bCs/>
                <w:kern w:val="2"/>
                <w:szCs w:val="24"/>
              </w:rPr>
            </w:pPr>
          </w:p>
          <w:p w14:paraId="5A9442DC" w14:textId="77777777" w:rsidR="00491F43" w:rsidRDefault="00491F43" w:rsidP="00491F43">
            <w:pPr>
              <w:jc w:val="center"/>
              <w:rPr>
                <w:b/>
                <w:bCs/>
                <w:kern w:val="2"/>
                <w:szCs w:val="24"/>
              </w:rPr>
            </w:pPr>
          </w:p>
          <w:p w14:paraId="04D5D74E" w14:textId="77777777" w:rsidR="00491F43" w:rsidRDefault="00491F43" w:rsidP="00491F43">
            <w:pPr>
              <w:jc w:val="center"/>
              <w:rPr>
                <w:b/>
                <w:bCs/>
                <w:kern w:val="2"/>
                <w:szCs w:val="24"/>
              </w:rPr>
            </w:pPr>
          </w:p>
          <w:p w14:paraId="1AB17599" w14:textId="77777777" w:rsidR="00491F43" w:rsidRDefault="00491F43" w:rsidP="00491F43">
            <w:pPr>
              <w:rPr>
                <w:b/>
                <w:bCs/>
                <w:kern w:val="2"/>
                <w:szCs w:val="24"/>
              </w:rPr>
            </w:pPr>
          </w:p>
          <w:p w14:paraId="24F93325" w14:textId="77777777" w:rsidR="00491F43" w:rsidRDefault="00491F43" w:rsidP="00491F43">
            <w:pPr>
              <w:rPr>
                <w:b/>
                <w:bCs/>
                <w:kern w:val="2"/>
                <w:szCs w:val="24"/>
              </w:rPr>
            </w:pPr>
            <w:r>
              <w:rPr>
                <w:b/>
                <w:bCs/>
                <w:kern w:val="2"/>
                <w:szCs w:val="24"/>
              </w:rPr>
              <w:t>1.1. Pirkėjas</w:t>
            </w:r>
          </w:p>
        </w:tc>
        <w:tc>
          <w:tcPr>
            <w:tcW w:w="3240" w:type="dxa"/>
          </w:tcPr>
          <w:p w14:paraId="072BCDA3" w14:textId="77777777" w:rsidR="00491F43" w:rsidRDefault="00491F43" w:rsidP="00491F43">
            <w:pPr>
              <w:rPr>
                <w:kern w:val="2"/>
                <w:szCs w:val="24"/>
              </w:rPr>
            </w:pPr>
            <w:r>
              <w:rPr>
                <w:kern w:val="2"/>
                <w:szCs w:val="24"/>
              </w:rPr>
              <w:t>1.1.1. Pavadinimas</w:t>
            </w:r>
          </w:p>
        </w:tc>
        <w:tc>
          <w:tcPr>
            <w:tcW w:w="3510" w:type="dxa"/>
          </w:tcPr>
          <w:p w14:paraId="367CACB9" w14:textId="180E73DB" w:rsidR="00491F43" w:rsidRDefault="00491F43" w:rsidP="00491F43">
            <w:pPr>
              <w:jc w:val="center"/>
              <w:rPr>
                <w:kern w:val="2"/>
                <w:szCs w:val="24"/>
              </w:rPr>
            </w:pPr>
            <w:r w:rsidRPr="00C66DCA">
              <w:rPr>
                <w:bCs/>
                <w:kern w:val="2"/>
                <w:szCs w:val="24"/>
              </w:rPr>
              <w:t>VšĮ Vilniaus Gedimino technikos universitetas</w:t>
            </w:r>
            <w:r w:rsidRPr="00C66DCA">
              <w:rPr>
                <w:bCs/>
                <w:kern w:val="2"/>
                <w:szCs w:val="24"/>
              </w:rPr>
              <w:br/>
              <w:t>(toliau – VILNIUS TECH)</w:t>
            </w:r>
          </w:p>
        </w:tc>
      </w:tr>
      <w:tr w:rsidR="00491F43" w14:paraId="0C589C2F" w14:textId="77777777">
        <w:tc>
          <w:tcPr>
            <w:tcW w:w="2808" w:type="dxa"/>
            <w:vMerge/>
          </w:tcPr>
          <w:p w14:paraId="250CF614" w14:textId="77777777" w:rsidR="00491F43" w:rsidRDefault="00491F43" w:rsidP="00491F43">
            <w:pPr>
              <w:rPr>
                <w:kern w:val="2"/>
                <w:szCs w:val="24"/>
              </w:rPr>
            </w:pPr>
          </w:p>
        </w:tc>
        <w:tc>
          <w:tcPr>
            <w:tcW w:w="3240" w:type="dxa"/>
          </w:tcPr>
          <w:p w14:paraId="7D49178E" w14:textId="77777777" w:rsidR="00491F43" w:rsidRDefault="00491F43" w:rsidP="00491F43">
            <w:pPr>
              <w:rPr>
                <w:kern w:val="2"/>
                <w:szCs w:val="24"/>
              </w:rPr>
            </w:pPr>
            <w:r>
              <w:rPr>
                <w:kern w:val="2"/>
                <w:szCs w:val="24"/>
              </w:rPr>
              <w:t>1.1.2. Juridinio asmens kodas</w:t>
            </w:r>
          </w:p>
        </w:tc>
        <w:tc>
          <w:tcPr>
            <w:tcW w:w="3510" w:type="dxa"/>
          </w:tcPr>
          <w:p w14:paraId="7819AEEC" w14:textId="7D7F6A01" w:rsidR="00491F43" w:rsidRDefault="00491F43" w:rsidP="00491F43">
            <w:pPr>
              <w:jc w:val="center"/>
              <w:rPr>
                <w:kern w:val="2"/>
                <w:szCs w:val="24"/>
              </w:rPr>
            </w:pPr>
            <w:r w:rsidRPr="00C66DCA">
              <w:rPr>
                <w:kern w:val="2"/>
                <w:szCs w:val="24"/>
              </w:rPr>
              <w:t>111950243</w:t>
            </w:r>
          </w:p>
        </w:tc>
      </w:tr>
      <w:tr w:rsidR="00491F43" w14:paraId="2A93806E" w14:textId="77777777">
        <w:tc>
          <w:tcPr>
            <w:tcW w:w="2808" w:type="dxa"/>
            <w:vMerge/>
          </w:tcPr>
          <w:p w14:paraId="3E6C61B5" w14:textId="77777777" w:rsidR="00491F43" w:rsidRDefault="00491F43" w:rsidP="00491F43">
            <w:pPr>
              <w:rPr>
                <w:kern w:val="2"/>
                <w:szCs w:val="24"/>
              </w:rPr>
            </w:pPr>
          </w:p>
        </w:tc>
        <w:tc>
          <w:tcPr>
            <w:tcW w:w="3240" w:type="dxa"/>
          </w:tcPr>
          <w:p w14:paraId="5EED4427" w14:textId="77777777" w:rsidR="00491F43" w:rsidRDefault="00491F43" w:rsidP="00491F43">
            <w:pPr>
              <w:rPr>
                <w:kern w:val="2"/>
                <w:szCs w:val="24"/>
              </w:rPr>
            </w:pPr>
            <w:r>
              <w:rPr>
                <w:kern w:val="2"/>
                <w:szCs w:val="24"/>
              </w:rPr>
              <w:t>1.1.3. Adresas</w:t>
            </w:r>
          </w:p>
        </w:tc>
        <w:tc>
          <w:tcPr>
            <w:tcW w:w="3510" w:type="dxa"/>
          </w:tcPr>
          <w:p w14:paraId="4F5C7F7B" w14:textId="1C129337" w:rsidR="00491F43" w:rsidRDefault="00491F43" w:rsidP="00491F43">
            <w:pPr>
              <w:jc w:val="center"/>
              <w:rPr>
                <w:kern w:val="2"/>
                <w:szCs w:val="24"/>
              </w:rPr>
            </w:pPr>
            <w:r w:rsidRPr="00C66DCA">
              <w:rPr>
                <w:kern w:val="2"/>
                <w:szCs w:val="24"/>
              </w:rPr>
              <w:t>Saulėtekio 11, LT-10223, Vilnius</w:t>
            </w:r>
          </w:p>
        </w:tc>
      </w:tr>
      <w:tr w:rsidR="00491F43" w14:paraId="2FFCB90C" w14:textId="77777777">
        <w:tc>
          <w:tcPr>
            <w:tcW w:w="2808" w:type="dxa"/>
            <w:vMerge/>
          </w:tcPr>
          <w:p w14:paraId="77B2C144" w14:textId="77777777" w:rsidR="00491F43" w:rsidRDefault="00491F43" w:rsidP="00491F43">
            <w:pPr>
              <w:rPr>
                <w:kern w:val="2"/>
                <w:szCs w:val="24"/>
              </w:rPr>
            </w:pPr>
          </w:p>
        </w:tc>
        <w:tc>
          <w:tcPr>
            <w:tcW w:w="3240" w:type="dxa"/>
          </w:tcPr>
          <w:p w14:paraId="1FAD4E95" w14:textId="77777777" w:rsidR="00491F43" w:rsidRDefault="00491F43" w:rsidP="00491F43">
            <w:pPr>
              <w:rPr>
                <w:kern w:val="2"/>
                <w:szCs w:val="24"/>
              </w:rPr>
            </w:pPr>
            <w:r>
              <w:rPr>
                <w:kern w:val="2"/>
                <w:szCs w:val="24"/>
              </w:rPr>
              <w:t>1.1.4. PVM mokėtojo kodas</w:t>
            </w:r>
          </w:p>
        </w:tc>
        <w:tc>
          <w:tcPr>
            <w:tcW w:w="3510" w:type="dxa"/>
          </w:tcPr>
          <w:p w14:paraId="56AC6DCA" w14:textId="0FA6595C" w:rsidR="00491F43" w:rsidRDefault="00491F43" w:rsidP="00491F43">
            <w:pPr>
              <w:jc w:val="center"/>
              <w:rPr>
                <w:kern w:val="2"/>
                <w:szCs w:val="24"/>
              </w:rPr>
            </w:pPr>
            <w:r w:rsidRPr="00C66DCA">
              <w:rPr>
                <w:kern w:val="2"/>
                <w:szCs w:val="24"/>
              </w:rPr>
              <w:t>LT119502413</w:t>
            </w:r>
          </w:p>
        </w:tc>
      </w:tr>
      <w:tr w:rsidR="00491F43" w14:paraId="404EE54B" w14:textId="77777777">
        <w:tc>
          <w:tcPr>
            <w:tcW w:w="2808" w:type="dxa"/>
            <w:vMerge/>
          </w:tcPr>
          <w:p w14:paraId="0D53D2F6" w14:textId="77777777" w:rsidR="00491F43" w:rsidRDefault="00491F43" w:rsidP="00491F43">
            <w:pPr>
              <w:rPr>
                <w:kern w:val="2"/>
                <w:szCs w:val="24"/>
              </w:rPr>
            </w:pPr>
          </w:p>
        </w:tc>
        <w:tc>
          <w:tcPr>
            <w:tcW w:w="3240" w:type="dxa"/>
          </w:tcPr>
          <w:p w14:paraId="63D0D36C" w14:textId="77777777" w:rsidR="00491F43" w:rsidRDefault="00491F43" w:rsidP="00491F43">
            <w:pPr>
              <w:rPr>
                <w:kern w:val="2"/>
                <w:szCs w:val="24"/>
              </w:rPr>
            </w:pPr>
            <w:r>
              <w:rPr>
                <w:kern w:val="2"/>
                <w:szCs w:val="24"/>
              </w:rPr>
              <w:t>1.1.5. Atsiskaitomoji sąskaita</w:t>
            </w:r>
          </w:p>
        </w:tc>
        <w:tc>
          <w:tcPr>
            <w:tcW w:w="3510" w:type="dxa"/>
          </w:tcPr>
          <w:p w14:paraId="5D4BCEF1" w14:textId="7BBED09F" w:rsidR="00491F43" w:rsidRDefault="00491F43" w:rsidP="00491F43">
            <w:pPr>
              <w:jc w:val="center"/>
              <w:rPr>
                <w:kern w:val="2"/>
                <w:szCs w:val="24"/>
              </w:rPr>
            </w:pPr>
            <w:r w:rsidRPr="00C66DCA">
              <w:rPr>
                <w:szCs w:val="24"/>
              </w:rPr>
              <w:t>LT32 7300 0100 0245 9012</w:t>
            </w:r>
          </w:p>
        </w:tc>
      </w:tr>
      <w:tr w:rsidR="00491F43" w14:paraId="5639980C" w14:textId="77777777">
        <w:tc>
          <w:tcPr>
            <w:tcW w:w="2808" w:type="dxa"/>
            <w:vMerge/>
          </w:tcPr>
          <w:p w14:paraId="2DBF3DBF" w14:textId="77777777" w:rsidR="00491F43" w:rsidRDefault="00491F43" w:rsidP="00491F43">
            <w:pPr>
              <w:rPr>
                <w:kern w:val="2"/>
                <w:szCs w:val="24"/>
              </w:rPr>
            </w:pPr>
          </w:p>
        </w:tc>
        <w:tc>
          <w:tcPr>
            <w:tcW w:w="3240" w:type="dxa"/>
          </w:tcPr>
          <w:p w14:paraId="1CB09783" w14:textId="77777777" w:rsidR="00491F43" w:rsidRDefault="00491F43" w:rsidP="00491F43">
            <w:pPr>
              <w:rPr>
                <w:kern w:val="2"/>
                <w:szCs w:val="24"/>
              </w:rPr>
            </w:pPr>
            <w:r>
              <w:rPr>
                <w:kern w:val="2"/>
                <w:szCs w:val="24"/>
              </w:rPr>
              <w:t>1.1.6. Bankas, banko kodas</w:t>
            </w:r>
          </w:p>
        </w:tc>
        <w:tc>
          <w:tcPr>
            <w:tcW w:w="3510" w:type="dxa"/>
          </w:tcPr>
          <w:p w14:paraId="3DB14F3C" w14:textId="6256586C" w:rsidR="00491F43" w:rsidRDefault="00491F43" w:rsidP="00491F43">
            <w:pPr>
              <w:jc w:val="center"/>
              <w:rPr>
                <w:kern w:val="2"/>
                <w:szCs w:val="24"/>
              </w:rPr>
            </w:pPr>
            <w:r w:rsidRPr="00C66DCA">
              <w:rPr>
                <w:kern w:val="2"/>
                <w:szCs w:val="24"/>
              </w:rPr>
              <w:t>Bankas „Swedbank“, AB,</w:t>
            </w:r>
            <w:r w:rsidRPr="00C66DCA">
              <w:rPr>
                <w:kern w:val="2"/>
                <w:szCs w:val="24"/>
              </w:rPr>
              <w:br/>
              <w:t>banko kodas 73000</w:t>
            </w:r>
          </w:p>
        </w:tc>
      </w:tr>
      <w:tr w:rsidR="00491F43" w14:paraId="3C6CA9D3" w14:textId="77777777">
        <w:tc>
          <w:tcPr>
            <w:tcW w:w="2808" w:type="dxa"/>
            <w:vMerge/>
          </w:tcPr>
          <w:p w14:paraId="7A8AE9BC" w14:textId="77777777" w:rsidR="00491F43" w:rsidRDefault="00491F43" w:rsidP="00491F43">
            <w:pPr>
              <w:rPr>
                <w:kern w:val="2"/>
                <w:szCs w:val="24"/>
              </w:rPr>
            </w:pPr>
          </w:p>
        </w:tc>
        <w:tc>
          <w:tcPr>
            <w:tcW w:w="3240" w:type="dxa"/>
          </w:tcPr>
          <w:p w14:paraId="3E35C849" w14:textId="77777777" w:rsidR="00491F43" w:rsidRDefault="00491F43" w:rsidP="00491F43">
            <w:pPr>
              <w:rPr>
                <w:kern w:val="2"/>
                <w:szCs w:val="24"/>
              </w:rPr>
            </w:pPr>
            <w:r>
              <w:rPr>
                <w:kern w:val="2"/>
                <w:szCs w:val="24"/>
              </w:rPr>
              <w:t>1.1.7. Telefonas</w:t>
            </w:r>
          </w:p>
        </w:tc>
        <w:tc>
          <w:tcPr>
            <w:tcW w:w="3510" w:type="dxa"/>
          </w:tcPr>
          <w:p w14:paraId="30515D15" w14:textId="258B2065" w:rsidR="00491F43" w:rsidRDefault="00491F43" w:rsidP="00491F43">
            <w:pPr>
              <w:jc w:val="center"/>
              <w:rPr>
                <w:kern w:val="2"/>
                <w:szCs w:val="24"/>
              </w:rPr>
            </w:pPr>
            <w:r w:rsidRPr="00C66DCA">
              <w:rPr>
                <w:kern w:val="2"/>
                <w:szCs w:val="24"/>
              </w:rPr>
              <w:t>+370 5 274 5030</w:t>
            </w:r>
          </w:p>
        </w:tc>
      </w:tr>
      <w:tr w:rsidR="00491F43" w14:paraId="2DD42AC0" w14:textId="77777777">
        <w:tc>
          <w:tcPr>
            <w:tcW w:w="2808" w:type="dxa"/>
            <w:vMerge/>
          </w:tcPr>
          <w:p w14:paraId="2FBBCA29" w14:textId="77777777" w:rsidR="00491F43" w:rsidRDefault="00491F43" w:rsidP="00491F43">
            <w:pPr>
              <w:rPr>
                <w:kern w:val="2"/>
                <w:szCs w:val="24"/>
              </w:rPr>
            </w:pPr>
          </w:p>
        </w:tc>
        <w:tc>
          <w:tcPr>
            <w:tcW w:w="3240" w:type="dxa"/>
          </w:tcPr>
          <w:p w14:paraId="52475DD0" w14:textId="77777777" w:rsidR="00491F43" w:rsidRDefault="00491F43" w:rsidP="00491F43">
            <w:pPr>
              <w:rPr>
                <w:kern w:val="2"/>
                <w:szCs w:val="24"/>
              </w:rPr>
            </w:pPr>
            <w:r>
              <w:rPr>
                <w:kern w:val="2"/>
                <w:szCs w:val="24"/>
              </w:rPr>
              <w:t>1.1.8. El. paštas</w:t>
            </w:r>
          </w:p>
        </w:tc>
        <w:tc>
          <w:tcPr>
            <w:tcW w:w="3510" w:type="dxa"/>
          </w:tcPr>
          <w:p w14:paraId="16E6C304" w14:textId="65669184" w:rsidR="00491F43" w:rsidRDefault="009218F6" w:rsidP="00491F43">
            <w:pPr>
              <w:jc w:val="center"/>
              <w:rPr>
                <w:kern w:val="2"/>
                <w:szCs w:val="24"/>
              </w:rPr>
            </w:pPr>
            <w:hyperlink r:id="rId10" w:history="1">
              <w:r w:rsidR="00491F43" w:rsidRPr="00C66DCA">
                <w:rPr>
                  <w:rStyle w:val="Hyperlink"/>
                  <w:szCs w:val="24"/>
                </w:rPr>
                <w:t>vilniustech</w:t>
              </w:r>
              <w:r w:rsidR="00491F43" w:rsidRPr="00C66DCA">
                <w:rPr>
                  <w:rStyle w:val="Hyperlink"/>
                  <w:rFonts w:eastAsia="Arial Unicode MS"/>
                  <w:szCs w:val="24"/>
                </w:rPr>
                <w:t>@vilniustech.lt</w:t>
              </w:r>
            </w:hyperlink>
          </w:p>
        </w:tc>
      </w:tr>
      <w:tr w:rsidR="00491F43" w14:paraId="04E6F496" w14:textId="77777777">
        <w:tc>
          <w:tcPr>
            <w:tcW w:w="2808" w:type="dxa"/>
            <w:vMerge/>
          </w:tcPr>
          <w:p w14:paraId="3F78C75D" w14:textId="77777777" w:rsidR="00491F43" w:rsidRDefault="00491F43" w:rsidP="00491F43">
            <w:pPr>
              <w:rPr>
                <w:kern w:val="2"/>
                <w:szCs w:val="24"/>
              </w:rPr>
            </w:pPr>
          </w:p>
        </w:tc>
        <w:tc>
          <w:tcPr>
            <w:tcW w:w="3240" w:type="dxa"/>
          </w:tcPr>
          <w:p w14:paraId="17851CCB" w14:textId="77777777" w:rsidR="00491F43" w:rsidRDefault="00491F43" w:rsidP="00491F43">
            <w:pPr>
              <w:rPr>
                <w:kern w:val="2"/>
                <w:szCs w:val="24"/>
              </w:rPr>
            </w:pPr>
            <w:r>
              <w:rPr>
                <w:kern w:val="2"/>
                <w:szCs w:val="24"/>
              </w:rPr>
              <w:t>1.1.9. Šalies atstovas</w:t>
            </w:r>
          </w:p>
        </w:tc>
        <w:tc>
          <w:tcPr>
            <w:tcW w:w="3510" w:type="dxa"/>
          </w:tcPr>
          <w:p w14:paraId="68AE61B3" w14:textId="2AE95217" w:rsidR="00491F43" w:rsidRDefault="00491F43" w:rsidP="00491F43">
            <w:pPr>
              <w:jc w:val="center"/>
              <w:rPr>
                <w:kern w:val="2"/>
                <w:szCs w:val="24"/>
              </w:rPr>
            </w:pPr>
            <w:r w:rsidRPr="00C66DCA">
              <w:rPr>
                <w:kern w:val="2"/>
                <w:szCs w:val="24"/>
              </w:rPr>
              <w:t>Romualdas Kliukas</w:t>
            </w:r>
          </w:p>
        </w:tc>
      </w:tr>
      <w:tr w:rsidR="00491F43" w14:paraId="3789DCB5" w14:textId="77777777">
        <w:tc>
          <w:tcPr>
            <w:tcW w:w="2808" w:type="dxa"/>
            <w:vMerge/>
          </w:tcPr>
          <w:p w14:paraId="2B41C8D4" w14:textId="77777777" w:rsidR="00491F43" w:rsidRDefault="00491F43" w:rsidP="00491F43">
            <w:pPr>
              <w:rPr>
                <w:kern w:val="2"/>
                <w:szCs w:val="24"/>
              </w:rPr>
            </w:pPr>
          </w:p>
        </w:tc>
        <w:tc>
          <w:tcPr>
            <w:tcW w:w="3240" w:type="dxa"/>
          </w:tcPr>
          <w:p w14:paraId="15C2388C" w14:textId="77777777" w:rsidR="00491F43" w:rsidRDefault="00491F43" w:rsidP="00491F43">
            <w:pPr>
              <w:rPr>
                <w:kern w:val="2"/>
                <w:szCs w:val="24"/>
              </w:rPr>
            </w:pPr>
            <w:r>
              <w:rPr>
                <w:kern w:val="2"/>
                <w:szCs w:val="24"/>
              </w:rPr>
              <w:t>1.1.10. Atstovavimo pagrindas</w:t>
            </w:r>
          </w:p>
        </w:tc>
        <w:tc>
          <w:tcPr>
            <w:tcW w:w="3510" w:type="dxa"/>
          </w:tcPr>
          <w:p w14:paraId="570009EE" w14:textId="53FF0DBA" w:rsidR="00491F43" w:rsidRDefault="00491F43" w:rsidP="00491F43">
            <w:pPr>
              <w:jc w:val="center"/>
              <w:rPr>
                <w:kern w:val="2"/>
                <w:szCs w:val="24"/>
              </w:rPr>
            </w:pPr>
            <w:r w:rsidRPr="00C66DCA">
              <w:rPr>
                <w:bCs/>
                <w:kern w:val="2"/>
                <w:szCs w:val="24"/>
              </w:rPr>
              <w:t>VšĮ „Vilniaus Gedimino technikos universitetas“ statutas</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806418">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6DB8E68" w:rsidR="005A5832" w:rsidRDefault="00A10867" w:rsidP="004A700B">
            <w:pPr>
              <w:jc w:val="both"/>
              <w:rPr>
                <w:color w:val="000000"/>
                <w:kern w:val="2"/>
                <w:szCs w:val="24"/>
              </w:rPr>
            </w:pPr>
            <w:r>
              <w:rPr>
                <w:kern w:val="2"/>
                <w:szCs w:val="24"/>
              </w:rPr>
              <w:t xml:space="preserve">Tiekėjas įsipareigoja Sutartyje numatytomis sąlygomis perduoti Pirkėjui </w:t>
            </w:r>
            <w:r w:rsidR="000D2332" w:rsidRPr="00F44955">
              <w:rPr>
                <w:spacing w:val="-2"/>
                <w:szCs w:val="24"/>
              </w:rPr>
              <w:t>AVGAS 100LL markės aviacinį kurą</w:t>
            </w:r>
            <w:r w:rsidR="001D2397">
              <w:rPr>
                <w:color w:val="FF0000"/>
                <w:kern w:val="2"/>
                <w:szCs w:val="24"/>
              </w:rPr>
              <w:t xml:space="preserve"> </w:t>
            </w:r>
            <w:r>
              <w:rPr>
                <w:color w:val="000000"/>
                <w:kern w:val="2"/>
                <w:szCs w:val="24"/>
              </w:rPr>
              <w:t xml:space="preserve"> (toliau – Prekės).</w:t>
            </w:r>
          </w:p>
          <w:p w14:paraId="3663DC4B" w14:textId="639C2F19" w:rsidR="005A5832" w:rsidRDefault="00A10867" w:rsidP="004A700B">
            <w:pPr>
              <w:jc w:val="both"/>
              <w:rPr>
                <w:color w:val="000000"/>
                <w:kern w:val="2"/>
                <w:szCs w:val="24"/>
              </w:rPr>
            </w:pPr>
            <w:r>
              <w:rPr>
                <w:color w:val="000000"/>
                <w:kern w:val="2"/>
                <w:szCs w:val="24"/>
              </w:rPr>
              <w:t xml:space="preserve">Išsamus Prekių aprašymas ir kiti reikalavimai tiekiamoms Prekėms nustatyti Sutarties priede Nr. </w:t>
            </w:r>
            <w:r w:rsidR="000D2332" w:rsidRPr="000D2332">
              <w:rPr>
                <w:color w:val="000000"/>
                <w:kern w:val="2"/>
                <w:szCs w:val="24"/>
              </w:rPr>
              <w:t>1</w:t>
            </w:r>
            <w:r w:rsidRPr="000D2332">
              <w:rPr>
                <w:color w:val="000000"/>
                <w:kern w:val="2"/>
                <w:szCs w:val="24"/>
              </w:rPr>
              <w:t xml:space="preserve"> „Techninė specifikacija“ (toliau – Techninė specifikacija) ir Sutarties priede Nr. </w:t>
            </w:r>
            <w:r w:rsidR="000D2332" w:rsidRPr="000D2332">
              <w:rPr>
                <w:color w:val="000000"/>
                <w:kern w:val="2"/>
                <w:szCs w:val="24"/>
              </w:rPr>
              <w:t>2</w:t>
            </w:r>
            <w:r w:rsidRPr="000D2332">
              <w:rPr>
                <w:color w:val="000000"/>
                <w:kern w:val="2"/>
                <w:szCs w:val="24"/>
              </w:rPr>
              <w:t xml:space="preserve"> „Pasiūlymas“.</w:t>
            </w:r>
          </w:p>
          <w:p w14:paraId="148601ED" w14:textId="77777777" w:rsidR="00017A5B" w:rsidRDefault="00017A5B">
            <w:pPr>
              <w:rPr>
                <w:spacing w:val="-2"/>
                <w:szCs w:val="24"/>
              </w:rPr>
            </w:pPr>
          </w:p>
          <w:p w14:paraId="1206EE53" w14:textId="77777777" w:rsidR="00017A5B" w:rsidRDefault="00017A5B" w:rsidP="004A700B">
            <w:pPr>
              <w:jc w:val="both"/>
              <w:rPr>
                <w:spacing w:val="-2"/>
                <w:szCs w:val="24"/>
              </w:rPr>
            </w:pPr>
            <w:r w:rsidRPr="00F44955">
              <w:rPr>
                <w:spacing w:val="-2"/>
                <w:szCs w:val="24"/>
              </w:rPr>
              <w:t xml:space="preserve">Preliminarus Aviacinio kuro kiekis per visą sutarties vykdymo laikotarpį </w:t>
            </w:r>
            <w:r w:rsidRPr="000337A7">
              <w:rPr>
                <w:spacing w:val="-2"/>
                <w:szCs w:val="24"/>
              </w:rPr>
              <w:t>– 180 tonų.</w:t>
            </w:r>
            <w:r w:rsidRPr="00F44955">
              <w:rPr>
                <w:spacing w:val="-2"/>
                <w:szCs w:val="24"/>
              </w:rPr>
              <w:t xml:space="preserve"> Pirkėjas neįsipareigoja nupirkti visą nurodytą Aviacinio kuro kiekį, bus perkama pagal Pirkėjo poreikį.</w:t>
            </w:r>
          </w:p>
          <w:p w14:paraId="067FBD14" w14:textId="77777777" w:rsidR="00245289" w:rsidRDefault="00245289" w:rsidP="004A700B">
            <w:pPr>
              <w:jc w:val="both"/>
              <w:rPr>
                <w:color w:val="000000"/>
                <w:spacing w:val="-2"/>
                <w:szCs w:val="24"/>
              </w:rPr>
            </w:pPr>
          </w:p>
          <w:p w14:paraId="1B758D80" w14:textId="3D825EBB" w:rsidR="00245289" w:rsidRPr="006D4C18" w:rsidRDefault="00245289" w:rsidP="004A700B">
            <w:pPr>
              <w:jc w:val="both"/>
              <w:rPr>
                <w:szCs w:val="24"/>
              </w:rPr>
            </w:pPr>
            <w:r w:rsidRPr="006D4C18">
              <w:rPr>
                <w:szCs w:val="24"/>
              </w:rPr>
              <w:t>Aviacinis kuras AVGAS 100 LL turi būti pristatomas tik konkrečiai degalų rūšiai dedikuotu transportu, arba tik šviesiems naftos produktams vežti skirtu transportu su duotos rūšies degalų tinkamumo vežimui dokumentais (valymo pažyma).</w:t>
            </w:r>
          </w:p>
          <w:p w14:paraId="2E4195BB" w14:textId="2519F4F0" w:rsidR="00245289" w:rsidRPr="006D4C18" w:rsidRDefault="00245289" w:rsidP="004A700B">
            <w:pPr>
              <w:jc w:val="both"/>
              <w:rPr>
                <w:color w:val="000000"/>
                <w:spacing w:val="-2"/>
                <w:szCs w:val="24"/>
              </w:rPr>
            </w:pPr>
          </w:p>
          <w:p w14:paraId="6FD65208" w14:textId="05C6A792" w:rsidR="00245289" w:rsidRPr="006D4C18" w:rsidRDefault="00245289" w:rsidP="004A700B">
            <w:pPr>
              <w:jc w:val="both"/>
              <w:rPr>
                <w:szCs w:val="24"/>
              </w:rPr>
            </w:pPr>
            <w:r w:rsidRPr="006D4C18">
              <w:rPr>
                <w:szCs w:val="24"/>
              </w:rPr>
              <w:t>Degalų tiekimo transporto priemonė turi turėti metrologiškai patikrintus veikiančius išdavimo skaitiklius.</w:t>
            </w:r>
          </w:p>
          <w:p w14:paraId="31173507" w14:textId="625A0EBB" w:rsidR="00DD7688" w:rsidRPr="006D4C18" w:rsidRDefault="00DD7688" w:rsidP="004A700B">
            <w:pPr>
              <w:jc w:val="both"/>
              <w:rPr>
                <w:color w:val="000000"/>
                <w:spacing w:val="-2"/>
                <w:szCs w:val="24"/>
              </w:rPr>
            </w:pPr>
          </w:p>
          <w:p w14:paraId="24700FA6" w14:textId="04FBEB78" w:rsidR="00245289" w:rsidRPr="00DD7688" w:rsidRDefault="00DD7688" w:rsidP="004A700B">
            <w:pPr>
              <w:jc w:val="both"/>
              <w:rPr>
                <w:color w:val="000000"/>
                <w:spacing w:val="-2"/>
                <w:szCs w:val="24"/>
              </w:rPr>
            </w:pPr>
            <w:r w:rsidRPr="006D4C18">
              <w:rPr>
                <w:szCs w:val="24"/>
              </w:rPr>
              <w:t xml:space="preserve">Aviacinio kuro teikimo laikotarpis – </w:t>
            </w:r>
            <w:r w:rsidRPr="006D4C18">
              <w:rPr>
                <w:b/>
                <w:bCs/>
                <w:szCs w:val="24"/>
              </w:rPr>
              <w:t>24 (dvidešimt keturi) mėnesiai</w:t>
            </w:r>
            <w:r w:rsidRPr="006D4C18">
              <w:rPr>
                <w:szCs w:val="24"/>
              </w:rPr>
              <w:t xml:space="preserve">, įskaitant Pirkėjo pateikiamus Aviacinio kuro užsakymus </w:t>
            </w:r>
            <w:r w:rsidR="009E0F6E" w:rsidRPr="006D4C18">
              <w:rPr>
                <w:szCs w:val="24"/>
              </w:rPr>
              <w:t>Tiekėjui</w:t>
            </w:r>
            <w:r w:rsidRPr="006D4C18">
              <w:rPr>
                <w:szCs w:val="24"/>
              </w:rPr>
              <w:t xml:space="preserve"> ir Aviacinio kuro pristatymą Pirkėjui.</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5774ABED" w:rsidR="005A5832" w:rsidRDefault="00A10867" w:rsidP="000D2332">
            <w:pPr>
              <w:rPr>
                <w:kern w:val="2"/>
                <w:szCs w:val="24"/>
              </w:rPr>
            </w:pPr>
            <w:r>
              <w:rPr>
                <w:kern w:val="2"/>
                <w:szCs w:val="24"/>
              </w:rPr>
              <w:t>Netaikoma</w:t>
            </w:r>
            <w:r w:rsidR="000D2332">
              <w:rPr>
                <w:kern w:val="2"/>
                <w:szCs w:val="24"/>
              </w:rPr>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4F42658D" w:rsidR="005A5832" w:rsidRDefault="005A5832">
            <w:pPr>
              <w:rPr>
                <w:b/>
                <w:bCs/>
                <w:kern w:val="2"/>
                <w:szCs w:val="24"/>
              </w:rPr>
            </w:pPr>
          </w:p>
        </w:tc>
        <w:tc>
          <w:tcPr>
            <w:tcW w:w="6831" w:type="dxa"/>
            <w:gridSpan w:val="2"/>
          </w:tcPr>
          <w:p w14:paraId="5491866C" w14:textId="73DF0EA9" w:rsidR="005A5832" w:rsidRPr="00806418" w:rsidRDefault="00D75ADD" w:rsidP="00806418">
            <w:pPr>
              <w:rPr>
                <w:color w:val="4472C4"/>
                <w:kern w:val="2"/>
                <w:szCs w:val="24"/>
              </w:rPr>
            </w:pPr>
            <w:r>
              <w:rPr>
                <w:kern w:val="2"/>
                <w:szCs w:val="24"/>
              </w:rPr>
              <w:t>Netaikoma.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DB1E775" w14:textId="40425AB9" w:rsidR="005A5832" w:rsidRPr="009E0F6E" w:rsidRDefault="00093936" w:rsidP="004A700B">
            <w:pPr>
              <w:jc w:val="both"/>
              <w:rPr>
                <w:szCs w:val="24"/>
              </w:rPr>
            </w:pPr>
            <w:r w:rsidRPr="00952F3D">
              <w:rPr>
                <w:szCs w:val="24"/>
              </w:rPr>
              <w:t xml:space="preserve">Aviacinis kuras pristatomas </w:t>
            </w:r>
            <w:r w:rsidR="006D4C18">
              <w:rPr>
                <w:szCs w:val="24"/>
              </w:rPr>
              <w:t xml:space="preserve">Tiekėjo </w:t>
            </w:r>
            <w:r w:rsidRPr="00952F3D">
              <w:rPr>
                <w:szCs w:val="24"/>
              </w:rPr>
              <w:t xml:space="preserve">transportu į </w:t>
            </w:r>
            <w:r w:rsidR="006D4C18">
              <w:rPr>
                <w:szCs w:val="24"/>
              </w:rPr>
              <w:t xml:space="preserve">Pirkėjo </w:t>
            </w:r>
            <w:r w:rsidRPr="00952F3D">
              <w:rPr>
                <w:szCs w:val="24"/>
              </w:rPr>
              <w:t>Kyviškių skrydžių praktikų bazę, adresu: Lakūnų g. </w:t>
            </w:r>
            <w:r w:rsidR="0044260D">
              <w:rPr>
                <w:szCs w:val="24"/>
              </w:rPr>
              <w:t>7D</w:t>
            </w:r>
            <w:r w:rsidRPr="00952F3D">
              <w:rPr>
                <w:szCs w:val="24"/>
              </w:rPr>
              <w:t xml:space="preserve">, Kyviškių kaimas, </w:t>
            </w:r>
            <w:r w:rsidRPr="00952F3D">
              <w:rPr>
                <w:szCs w:val="24"/>
              </w:rPr>
              <w:lastRenderedPageBreak/>
              <w:t xml:space="preserve">Šatrininkų sen., LT-13132 Vilniaus r., per </w:t>
            </w:r>
            <w:r w:rsidRPr="00952F3D">
              <w:rPr>
                <w:b/>
                <w:bCs/>
                <w:szCs w:val="24"/>
              </w:rPr>
              <w:t xml:space="preserve">15 </w:t>
            </w:r>
            <w:r w:rsidR="00B963E9">
              <w:rPr>
                <w:b/>
                <w:bCs/>
                <w:szCs w:val="24"/>
              </w:rPr>
              <w:t xml:space="preserve">(penkiolika) </w:t>
            </w:r>
            <w:r w:rsidRPr="00952F3D">
              <w:rPr>
                <w:b/>
                <w:bCs/>
                <w:szCs w:val="24"/>
              </w:rPr>
              <w:t>darbo dienų</w:t>
            </w:r>
            <w:r w:rsidRPr="00952F3D">
              <w:rPr>
                <w:szCs w:val="24"/>
              </w:rPr>
              <w:t xml:space="preserve"> nuo raštiško </w:t>
            </w:r>
            <w:r w:rsidR="00DA6C92">
              <w:rPr>
                <w:szCs w:val="24"/>
              </w:rPr>
              <w:t xml:space="preserve">Pirkėjo </w:t>
            </w:r>
            <w:r w:rsidRPr="00952F3D">
              <w:rPr>
                <w:szCs w:val="24"/>
              </w:rPr>
              <w:t>pranešimo (užsakymo) išsiuntimo dienos</w:t>
            </w:r>
            <w:r>
              <w:rPr>
                <w:szCs w:val="24"/>
              </w:rPr>
              <w:t xml:space="preserve">. </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76ABE26B" w14:textId="4C3F6B44" w:rsidR="005A5832" w:rsidRDefault="00A10867" w:rsidP="00D75ADD">
            <w:pPr>
              <w:rPr>
                <w:kern w:val="2"/>
                <w:szCs w:val="24"/>
              </w:rPr>
            </w:pPr>
            <w:r>
              <w:rPr>
                <w:kern w:val="2"/>
                <w:szCs w:val="24"/>
              </w:rPr>
              <w:t>Netaikoma</w:t>
            </w:r>
            <w:r w:rsidR="00D75ADD">
              <w:rPr>
                <w:kern w:val="2"/>
                <w:szCs w:val="24"/>
              </w:rPr>
              <w:t xml:space="preserve">. </w:t>
            </w:r>
          </w:p>
          <w:p w14:paraId="42ABA812" w14:textId="7E8BE346" w:rsidR="005A5832" w:rsidRDefault="005A5832" w:rsidP="004A700B">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3BE518D0" w14:textId="0DE9A159" w:rsidR="00FA6B97" w:rsidRDefault="00B963E9" w:rsidP="004A700B">
            <w:pPr>
              <w:jc w:val="both"/>
              <w:rPr>
                <w:spacing w:val="-2"/>
                <w:szCs w:val="24"/>
              </w:rPr>
            </w:pPr>
            <w:r>
              <w:rPr>
                <w:spacing w:val="-2"/>
                <w:szCs w:val="24"/>
              </w:rPr>
              <w:t xml:space="preserve">Tiekėjas </w:t>
            </w:r>
            <w:r w:rsidR="00FA6B97" w:rsidRPr="00F44955">
              <w:rPr>
                <w:spacing w:val="-2"/>
                <w:szCs w:val="24"/>
              </w:rPr>
              <w:t xml:space="preserve">tiekia Aviacinį kurą pagal raštišką Pirkėjo pranešimą (užsakymą). Aviacinio kuro pristatymo išlaidas prisiima ir apmoka </w:t>
            </w:r>
            <w:r>
              <w:rPr>
                <w:spacing w:val="-2"/>
                <w:szCs w:val="24"/>
              </w:rPr>
              <w:t>Tiekėjas</w:t>
            </w:r>
            <w:r w:rsidR="00FA6B97" w:rsidRPr="00F44955">
              <w:rPr>
                <w:spacing w:val="-2"/>
                <w:szCs w:val="24"/>
              </w:rPr>
              <w:t>.</w:t>
            </w:r>
          </w:p>
          <w:p w14:paraId="622E93E5" w14:textId="2B0E3B29" w:rsidR="00093936" w:rsidRPr="00245289" w:rsidRDefault="00B963E9" w:rsidP="00B963E9">
            <w:pPr>
              <w:jc w:val="both"/>
              <w:rPr>
                <w:spacing w:val="-2"/>
                <w:szCs w:val="24"/>
              </w:rPr>
            </w:pPr>
            <w:r w:rsidRPr="00B7729C">
              <w:rPr>
                <w:spacing w:val="-2"/>
                <w:szCs w:val="24"/>
              </w:rPr>
              <w:t xml:space="preserve">Tiekėjo </w:t>
            </w:r>
            <w:r w:rsidR="00245289" w:rsidRPr="00F44955">
              <w:rPr>
                <w:spacing w:val="-2"/>
                <w:szCs w:val="24"/>
              </w:rPr>
              <w:t>kontaktinis asmuo Aviacinio kuro tiekimo užsakymams: ____________________ (tel._______________, el.</w:t>
            </w:r>
            <w:r w:rsidR="00245289">
              <w:rPr>
                <w:spacing w:val="-2"/>
                <w:szCs w:val="24"/>
              </w:rPr>
              <w:t xml:space="preserve"> </w:t>
            </w:r>
            <w:r w:rsidR="00245289" w:rsidRPr="00F44955">
              <w:rPr>
                <w:spacing w:val="-2"/>
                <w:szCs w:val="24"/>
              </w:rPr>
              <w:t xml:space="preserve">p.: </w:t>
            </w:r>
            <w:hyperlink r:id="rId11" w:history="1">
              <w:r w:rsidR="00245289" w:rsidRPr="00F44955">
                <w:rPr>
                  <w:rStyle w:val="Hyperlink"/>
                  <w:spacing w:val="-2"/>
                  <w:szCs w:val="24"/>
                </w:rPr>
                <w:t>_________@___.__</w:t>
              </w:r>
            </w:hyperlink>
            <w:r w:rsidR="00245289" w:rsidRPr="00F44955">
              <w:rPr>
                <w:spacing w:val="-2"/>
                <w:szCs w:val="24"/>
              </w:rPr>
              <w:t xml:space="preserve">). Pasikeitus kontaktiniam asmeniui </w:t>
            </w:r>
            <w:r>
              <w:rPr>
                <w:spacing w:val="-2"/>
                <w:szCs w:val="24"/>
              </w:rPr>
              <w:t xml:space="preserve">Tiekėjas </w:t>
            </w:r>
            <w:r w:rsidR="00245289" w:rsidRPr="00F44955">
              <w:rPr>
                <w:spacing w:val="-2"/>
                <w:szCs w:val="24"/>
              </w:rPr>
              <w:t>per 7 kalendorines dienas turi pranešti naujo kontaktinio asmens duomenis.</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4102D51F" w:rsidR="005A5832" w:rsidRDefault="005444CA" w:rsidP="009E0F6E">
            <w:pPr>
              <w:jc w:val="both"/>
              <w:rPr>
                <w:kern w:val="2"/>
                <w:szCs w:val="24"/>
              </w:rPr>
            </w:pPr>
            <w:r w:rsidRPr="00F44955">
              <w:rPr>
                <w:spacing w:val="-2"/>
                <w:szCs w:val="24"/>
              </w:rPr>
              <w:t>Mažiausias aviacinio kuro vienkartinio užsakymo kiekis 5 tonos (išskyrus paskutinio užsakymo atvejį).</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D20AF24" w14:textId="00935D16" w:rsidR="004A700B" w:rsidRDefault="004A700B" w:rsidP="00B963E9">
            <w:pPr>
              <w:jc w:val="both"/>
              <w:rPr>
                <w:szCs w:val="24"/>
              </w:rPr>
            </w:pPr>
            <w:r w:rsidRPr="00F44955">
              <w:rPr>
                <w:szCs w:val="24"/>
              </w:rPr>
              <w:t>Aviacinis kuras AVGAS 100 LL pristatymo kiekiui turi turėti gamyklos-gamintojos patvirtintą degalų kokybės pažymėjimą ir degalų tiekėjo patvirtintą degalų perdavimo dokumentą (lydraštį).</w:t>
            </w:r>
          </w:p>
          <w:p w14:paraId="608CB18F" w14:textId="4906474F" w:rsidR="005A5832" w:rsidRDefault="004B4AE3" w:rsidP="00B963E9">
            <w:pPr>
              <w:jc w:val="both"/>
              <w:rPr>
                <w:spacing w:val="-2"/>
                <w:szCs w:val="24"/>
              </w:rPr>
            </w:pPr>
            <w:r w:rsidRPr="00F44955">
              <w:rPr>
                <w:spacing w:val="-2"/>
                <w:szCs w:val="24"/>
              </w:rPr>
              <w:t>Aviacinio kuro perdavimas-priėmimas vykdomas pasirašant perdavimo-priėmimo aktus.</w:t>
            </w:r>
          </w:p>
          <w:p w14:paraId="63043AC8" w14:textId="006F0CDE" w:rsidR="00B963E9" w:rsidRDefault="00B963E9" w:rsidP="00B963E9">
            <w:pPr>
              <w:jc w:val="both"/>
              <w:rPr>
                <w:kern w:val="2"/>
                <w:szCs w:val="24"/>
              </w:rPr>
            </w:pPr>
            <w:r w:rsidRPr="00B963E9">
              <w:rPr>
                <w:szCs w:val="24"/>
              </w:rPr>
              <w:t xml:space="preserve">Tiekėjas įsipareigoja, Pirkėjui pareikalavus, įrodyti PVM sąskaitoje faktūroje nurodytos kainos paskaičiavimo pagrįstumą </w:t>
            </w:r>
            <w:r w:rsidRPr="00514F29">
              <w:rPr>
                <w:szCs w:val="24"/>
              </w:rPr>
              <w:t>(pateikti ,,Platts European Marketscan” publikacijas).</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403D0A1" w14:textId="14FD45D3" w:rsidR="00255A1D" w:rsidRPr="00255A1D" w:rsidRDefault="00A10867" w:rsidP="00255A1D">
            <w:pPr>
              <w:rPr>
                <w:kern w:val="2"/>
                <w:szCs w:val="24"/>
              </w:rPr>
            </w:pPr>
            <w:r>
              <w:rPr>
                <w:kern w:val="2"/>
                <w:szCs w:val="24"/>
              </w:rPr>
              <w:t>Kintamo įkainio kainodara</w:t>
            </w:r>
            <w:r w:rsidR="00255A1D">
              <w:rPr>
                <w:kern w:val="2"/>
                <w:szCs w:val="24"/>
              </w:rPr>
              <w:t>.</w:t>
            </w:r>
          </w:p>
        </w:tc>
      </w:tr>
      <w:tr w:rsidR="008D60E6" w14:paraId="5ED65FA3" w14:textId="77777777">
        <w:trPr>
          <w:trHeight w:val="300"/>
        </w:trPr>
        <w:tc>
          <w:tcPr>
            <w:tcW w:w="2704" w:type="dxa"/>
            <w:gridSpan w:val="2"/>
          </w:tcPr>
          <w:p w14:paraId="6E94B7B0" w14:textId="77777777" w:rsidR="008D60E6" w:rsidRDefault="008D60E6" w:rsidP="008D60E6">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5A57C69C" w14:textId="77777777" w:rsidR="008D60E6" w:rsidRDefault="008D60E6" w:rsidP="008D60E6">
            <w:pPr>
              <w:rPr>
                <w:b/>
                <w:bCs/>
                <w:kern w:val="2"/>
                <w:szCs w:val="24"/>
              </w:rPr>
            </w:pPr>
          </w:p>
          <w:p w14:paraId="746B2942" w14:textId="77777777" w:rsidR="008D60E6" w:rsidRDefault="008D60E6" w:rsidP="008D60E6">
            <w:pPr>
              <w:rPr>
                <w:b/>
                <w:bCs/>
                <w:kern w:val="2"/>
                <w:szCs w:val="24"/>
              </w:rPr>
            </w:pPr>
          </w:p>
          <w:p w14:paraId="4E1AB9F8" w14:textId="77777777" w:rsidR="008D60E6" w:rsidRDefault="008D60E6" w:rsidP="008D60E6">
            <w:pPr>
              <w:rPr>
                <w:b/>
                <w:bCs/>
                <w:kern w:val="2"/>
                <w:szCs w:val="24"/>
              </w:rPr>
            </w:pPr>
          </w:p>
          <w:p w14:paraId="725D35A2" w14:textId="77777777" w:rsidR="008D60E6" w:rsidRDefault="008D60E6" w:rsidP="008D60E6">
            <w:pPr>
              <w:rPr>
                <w:b/>
                <w:bCs/>
                <w:kern w:val="2"/>
                <w:szCs w:val="24"/>
              </w:rPr>
            </w:pPr>
          </w:p>
          <w:p w14:paraId="7CDF802F" w14:textId="77777777" w:rsidR="008D60E6" w:rsidRDefault="008D60E6" w:rsidP="008D60E6">
            <w:pPr>
              <w:rPr>
                <w:b/>
                <w:bCs/>
                <w:kern w:val="2"/>
                <w:szCs w:val="24"/>
              </w:rPr>
            </w:pPr>
          </w:p>
          <w:p w14:paraId="107BEDA3" w14:textId="76326156" w:rsidR="008D60E6" w:rsidRDefault="008D60E6" w:rsidP="008D60E6">
            <w:pPr>
              <w:rPr>
                <w:b/>
                <w:bCs/>
                <w:kern w:val="2"/>
                <w:szCs w:val="24"/>
              </w:rPr>
            </w:pPr>
          </w:p>
        </w:tc>
        <w:tc>
          <w:tcPr>
            <w:tcW w:w="6831" w:type="dxa"/>
            <w:gridSpan w:val="2"/>
          </w:tcPr>
          <w:p w14:paraId="71C19D9D" w14:textId="77777777" w:rsidR="008D60E6" w:rsidRDefault="008D60E6" w:rsidP="00B963E9">
            <w:pPr>
              <w:jc w:val="both"/>
              <w:rPr>
                <w:bCs/>
                <w:iCs/>
                <w:spacing w:val="-2"/>
                <w:szCs w:val="24"/>
              </w:rPr>
            </w:pPr>
            <w:r>
              <w:rPr>
                <w:spacing w:val="-2"/>
                <w:szCs w:val="24"/>
              </w:rPr>
              <w:t>P</w:t>
            </w:r>
            <w:r w:rsidRPr="00F44955">
              <w:rPr>
                <w:spacing w:val="-2"/>
                <w:szCs w:val="24"/>
              </w:rPr>
              <w:t>radinė</w:t>
            </w:r>
            <w:r>
              <w:rPr>
                <w:spacing w:val="-2"/>
                <w:szCs w:val="24"/>
              </w:rPr>
              <w:t>s</w:t>
            </w:r>
            <w:r w:rsidRPr="00F44955">
              <w:rPr>
                <w:spacing w:val="-2"/>
                <w:szCs w:val="24"/>
              </w:rPr>
              <w:t xml:space="preserve"> Sutarties vertė – </w:t>
            </w:r>
            <w:r w:rsidRPr="00F44955">
              <w:rPr>
                <w:b/>
                <w:bCs/>
                <w:spacing w:val="-2"/>
                <w:szCs w:val="24"/>
              </w:rPr>
              <w:t>380 000,00</w:t>
            </w:r>
            <w:r w:rsidRPr="00F44955">
              <w:rPr>
                <w:b/>
                <w:bCs/>
                <w:iCs/>
                <w:spacing w:val="-2"/>
                <w:szCs w:val="24"/>
              </w:rPr>
              <w:t xml:space="preserve"> Eur</w:t>
            </w:r>
            <w:r w:rsidRPr="00F44955">
              <w:rPr>
                <w:bCs/>
                <w:iCs/>
                <w:spacing w:val="-2"/>
                <w:szCs w:val="24"/>
              </w:rPr>
              <w:t xml:space="preserve">, </w:t>
            </w:r>
            <w:r w:rsidRPr="00F44955">
              <w:rPr>
                <w:bCs/>
                <w:i/>
                <w:spacing w:val="-2"/>
                <w:szCs w:val="24"/>
              </w:rPr>
              <w:t>(trys šimtai aštuoniasdešimt tūkstančių eurų 00 ct)</w:t>
            </w:r>
            <w:r w:rsidRPr="00F44955">
              <w:rPr>
                <w:bCs/>
                <w:iCs/>
                <w:spacing w:val="-2"/>
                <w:szCs w:val="24"/>
              </w:rPr>
              <w:t xml:space="preserve"> be PVM</w:t>
            </w:r>
            <w:r>
              <w:rPr>
                <w:bCs/>
                <w:iCs/>
                <w:spacing w:val="-2"/>
                <w:szCs w:val="24"/>
              </w:rPr>
              <w:t>.</w:t>
            </w:r>
          </w:p>
          <w:p w14:paraId="2BC8780A" w14:textId="77777777" w:rsidR="008D60E6" w:rsidRDefault="008D60E6" w:rsidP="00B963E9">
            <w:pPr>
              <w:jc w:val="both"/>
              <w:rPr>
                <w:bCs/>
                <w:iCs/>
                <w:color w:val="000000"/>
                <w:spacing w:val="-2"/>
                <w:szCs w:val="24"/>
              </w:rPr>
            </w:pPr>
            <w:r>
              <w:rPr>
                <w:bCs/>
                <w:iCs/>
                <w:color w:val="000000"/>
                <w:spacing w:val="-2"/>
                <w:szCs w:val="24"/>
              </w:rPr>
              <w:t>PVM sudaro ____ Eur.</w:t>
            </w:r>
          </w:p>
          <w:p w14:paraId="38968C5E" w14:textId="74763B15" w:rsidR="008D60E6" w:rsidRDefault="008D60E6" w:rsidP="00B963E9">
            <w:pPr>
              <w:jc w:val="both"/>
              <w:rPr>
                <w:spacing w:val="-2"/>
                <w:szCs w:val="24"/>
              </w:rPr>
            </w:pPr>
            <w:r w:rsidRPr="00F44955">
              <w:rPr>
                <w:spacing w:val="-2"/>
                <w:szCs w:val="24"/>
              </w:rPr>
              <w:t xml:space="preserve">Sutarties kaina yra </w:t>
            </w:r>
            <w:r w:rsidRPr="00F44955">
              <w:rPr>
                <w:b/>
                <w:bCs/>
                <w:spacing w:val="-2"/>
                <w:szCs w:val="24"/>
              </w:rPr>
              <w:t>459 800,00</w:t>
            </w:r>
            <w:r w:rsidRPr="00F44955">
              <w:rPr>
                <w:spacing w:val="-2"/>
                <w:szCs w:val="24"/>
              </w:rPr>
              <w:t xml:space="preserve"> </w:t>
            </w:r>
            <w:r w:rsidRPr="00F44955">
              <w:rPr>
                <w:b/>
                <w:bCs/>
                <w:spacing w:val="-2"/>
                <w:szCs w:val="24"/>
              </w:rPr>
              <w:t>Eur</w:t>
            </w:r>
            <w:r w:rsidRPr="00F44955">
              <w:rPr>
                <w:spacing w:val="-2"/>
                <w:szCs w:val="24"/>
              </w:rPr>
              <w:t xml:space="preserve">, </w:t>
            </w:r>
            <w:r w:rsidRPr="00F44955">
              <w:rPr>
                <w:i/>
                <w:iCs/>
                <w:spacing w:val="-2"/>
                <w:szCs w:val="24"/>
              </w:rPr>
              <w:t>(keturi šimtai penkiasdešimt devyni tūkstančiai aštuoni šimtai eurų 00 ct.)</w:t>
            </w:r>
            <w:r w:rsidRPr="00F44955">
              <w:rPr>
                <w:spacing w:val="-2"/>
                <w:szCs w:val="24"/>
              </w:rPr>
              <w:t xml:space="preserve"> Eur su PVM.</w:t>
            </w:r>
          </w:p>
          <w:p w14:paraId="3B986407" w14:textId="7FC17E6A" w:rsidR="00712A53" w:rsidRPr="00B7729C" w:rsidRDefault="00FA6B97" w:rsidP="009E0F6E">
            <w:pPr>
              <w:jc w:val="both"/>
              <w:rPr>
                <w:spacing w:val="-2"/>
                <w:szCs w:val="24"/>
              </w:rPr>
            </w:pPr>
            <w:r w:rsidRPr="000337A7">
              <w:rPr>
                <w:szCs w:val="24"/>
              </w:rPr>
              <w:t xml:space="preserve">Šioje Sutartyje Pradinės Sutarties vertė yra lygi maksimaliai Pirkimui skirtų lėšų sumai be PVM. Su </w:t>
            </w:r>
            <w:r w:rsidR="009E0F6E">
              <w:rPr>
                <w:szCs w:val="24"/>
              </w:rPr>
              <w:t xml:space="preserve">Tiekėju </w:t>
            </w:r>
            <w:r w:rsidRPr="000337A7">
              <w:rPr>
                <w:szCs w:val="24"/>
              </w:rPr>
              <w:t xml:space="preserve">bus atsiskaitoma pagal kintamą įkainį, pritaikius </w:t>
            </w:r>
            <w:r w:rsidR="006D4C18">
              <w:rPr>
                <w:szCs w:val="24"/>
              </w:rPr>
              <w:t xml:space="preserve">Tiekėjo </w:t>
            </w:r>
            <w:r w:rsidRPr="000337A7">
              <w:rPr>
                <w:szCs w:val="24"/>
              </w:rPr>
              <w:t xml:space="preserve">pasiūlyme (Sutarties 2 priedas) </w:t>
            </w:r>
            <w:r w:rsidR="009E0F6E">
              <w:rPr>
                <w:szCs w:val="24"/>
              </w:rPr>
              <w:t xml:space="preserve">ir šiame Sutarties punkte </w:t>
            </w:r>
            <w:r w:rsidRPr="000337A7">
              <w:rPr>
                <w:szCs w:val="24"/>
              </w:rPr>
              <w:t xml:space="preserve">nurodytą fiksuotą </w:t>
            </w:r>
            <w:r w:rsidR="00514F29">
              <w:rPr>
                <w:szCs w:val="24"/>
              </w:rPr>
              <w:t>antkainį</w:t>
            </w:r>
            <w:r w:rsidRPr="00B7729C">
              <w:rPr>
                <w:szCs w:val="24"/>
              </w:rPr>
              <w:t>, kuri</w:t>
            </w:r>
            <w:r w:rsidR="00514F29">
              <w:rPr>
                <w:szCs w:val="24"/>
              </w:rPr>
              <w:t>s</w:t>
            </w:r>
            <w:r w:rsidRPr="00B7729C">
              <w:rPr>
                <w:szCs w:val="24"/>
              </w:rPr>
              <w:t xml:space="preserve"> visą sutarties vykdymo laikotarpį negali būti keičiama</w:t>
            </w:r>
            <w:r w:rsidRPr="00B7729C">
              <w:rPr>
                <w:spacing w:val="-2"/>
                <w:szCs w:val="24"/>
              </w:rPr>
              <w:t>.</w:t>
            </w:r>
          </w:p>
          <w:p w14:paraId="1CA0AA07" w14:textId="4A279BF6" w:rsidR="00712A53" w:rsidRPr="00B7729C" w:rsidRDefault="00712A53" w:rsidP="00712A53">
            <w:pPr>
              <w:tabs>
                <w:tab w:val="num" w:pos="858"/>
              </w:tabs>
              <w:jc w:val="both"/>
              <w:rPr>
                <w:szCs w:val="24"/>
              </w:rPr>
            </w:pPr>
            <w:bookmarkStart w:id="0" w:name="_Toc430848581"/>
            <w:bookmarkStart w:id="1" w:name="_Toc434404511"/>
            <w:bookmarkStart w:id="2" w:name="_Toc434480304"/>
            <w:r w:rsidRPr="00B7729C">
              <w:rPr>
                <w:szCs w:val="24"/>
              </w:rPr>
              <w:t>Už Aviacinį kurą, kuris bus perkamas pagal Pirkėjo teikiamus rašytinius užsakymus  bus apmokama pagal faktiškai pristatytą Aviacinio kuro kiekį.</w:t>
            </w:r>
            <w:r w:rsidRPr="00B7729C">
              <w:rPr>
                <w:b/>
                <w:szCs w:val="24"/>
              </w:rPr>
              <w:t xml:space="preserve"> </w:t>
            </w:r>
            <w:r w:rsidRPr="00B7729C">
              <w:rPr>
                <w:szCs w:val="24"/>
              </w:rPr>
              <w:t>Aviacinio kuro 1 tonos kaina, Eur (be PVM) apskaičiuojama pagal formulę:</w:t>
            </w:r>
            <w:bookmarkEnd w:id="0"/>
            <w:bookmarkEnd w:id="1"/>
            <w:bookmarkEnd w:id="2"/>
          </w:p>
          <w:p w14:paraId="1BC558A4" w14:textId="77777777" w:rsidR="009E0F6E" w:rsidRPr="00514F29" w:rsidRDefault="009E0F6E" w:rsidP="009E0F6E">
            <w:pPr>
              <w:tabs>
                <w:tab w:val="left" w:pos="960"/>
              </w:tabs>
              <w:spacing w:before="120"/>
              <w:ind w:firstLine="1843"/>
              <w:jc w:val="both"/>
              <w:rPr>
                <w:szCs w:val="24"/>
              </w:rPr>
            </w:pPr>
            <w:r w:rsidRPr="00514F29">
              <w:rPr>
                <w:b/>
                <w:i/>
                <w:szCs w:val="24"/>
                <w:shd w:val="clear" w:color="auto" w:fill="FFFFFF" w:themeFill="background1"/>
              </w:rPr>
              <w:t>A=(K</w:t>
            </w:r>
            <w:r w:rsidRPr="00514F29">
              <w:rPr>
                <w:b/>
                <w:i/>
                <w:szCs w:val="24"/>
                <w:shd w:val="clear" w:color="auto" w:fill="FFFFFF" w:themeFill="background1"/>
                <w:vertAlign w:val="subscript"/>
              </w:rPr>
              <w:t xml:space="preserve">vidW </w:t>
            </w:r>
            <w:r w:rsidRPr="00514F29">
              <w:rPr>
                <w:b/>
                <w:i/>
                <w:szCs w:val="24"/>
                <w:shd w:val="clear" w:color="auto" w:fill="FFFFFF" w:themeFill="background1"/>
              </w:rPr>
              <w:t>/Eur</w:t>
            </w:r>
            <w:r w:rsidRPr="00514F29">
              <w:rPr>
                <w:b/>
                <w:i/>
                <w:szCs w:val="24"/>
                <w:shd w:val="clear" w:color="auto" w:fill="FFFFFF" w:themeFill="background1"/>
                <w:vertAlign w:val="subscript"/>
              </w:rPr>
              <w:t>vidW</w:t>
            </w:r>
            <w:r w:rsidRPr="00514F29">
              <w:rPr>
                <w:b/>
                <w:i/>
                <w:szCs w:val="24"/>
                <w:shd w:val="clear" w:color="auto" w:fill="FFFFFF" w:themeFill="background1"/>
              </w:rPr>
              <w:t>+∆)</w:t>
            </w:r>
            <w:r w:rsidRPr="00514F29">
              <w:rPr>
                <w:b/>
                <w:szCs w:val="24"/>
                <w:shd w:val="clear" w:color="auto" w:fill="FFFFFF" w:themeFill="background1"/>
              </w:rPr>
              <w:t>;</w:t>
            </w:r>
            <w:r w:rsidRPr="00514F29">
              <w:rPr>
                <w:b/>
                <w:szCs w:val="24"/>
                <w:shd w:val="clear" w:color="auto" w:fill="FFFFFF" w:themeFill="background1"/>
              </w:rPr>
              <w:tab/>
            </w:r>
            <w:r w:rsidRPr="00514F29">
              <w:rPr>
                <w:szCs w:val="24"/>
              </w:rPr>
              <w:t>čia:</w:t>
            </w:r>
          </w:p>
          <w:p w14:paraId="7CE63C21" w14:textId="77777777" w:rsidR="009E0F6E" w:rsidRPr="00514F29" w:rsidRDefault="009E0F6E" w:rsidP="009E0F6E">
            <w:pPr>
              <w:tabs>
                <w:tab w:val="left" w:pos="960"/>
              </w:tabs>
              <w:spacing w:before="120"/>
              <w:ind w:firstLine="1276"/>
              <w:jc w:val="both"/>
              <w:rPr>
                <w:szCs w:val="24"/>
              </w:rPr>
            </w:pPr>
            <w:r w:rsidRPr="00514F29">
              <w:rPr>
                <w:b/>
                <w:i/>
                <w:szCs w:val="24"/>
              </w:rPr>
              <w:t xml:space="preserve">A </w:t>
            </w:r>
            <w:r w:rsidRPr="00514F29">
              <w:rPr>
                <w:szCs w:val="24"/>
              </w:rPr>
              <w:t>– degalų kaina be PVM (Eur/t);</w:t>
            </w:r>
          </w:p>
          <w:p w14:paraId="279DB2CE" w14:textId="0DB3649C" w:rsidR="009E0F6E" w:rsidRPr="00514F29" w:rsidRDefault="009E0F6E" w:rsidP="009E0F6E">
            <w:pPr>
              <w:tabs>
                <w:tab w:val="left" w:pos="570"/>
              </w:tabs>
              <w:ind w:firstLine="1276"/>
              <w:jc w:val="both"/>
              <w:rPr>
                <w:szCs w:val="24"/>
              </w:rPr>
            </w:pPr>
            <w:r w:rsidRPr="00514F29">
              <w:rPr>
                <w:b/>
                <w:i/>
                <w:szCs w:val="24"/>
              </w:rPr>
              <w:lastRenderedPageBreak/>
              <w:t>K</w:t>
            </w:r>
            <w:r w:rsidRPr="00514F29">
              <w:rPr>
                <w:b/>
                <w:i/>
                <w:szCs w:val="24"/>
                <w:vertAlign w:val="subscript"/>
              </w:rPr>
              <w:t>vidW</w:t>
            </w:r>
            <w:r w:rsidRPr="00514F29">
              <w:rPr>
                <w:szCs w:val="24"/>
              </w:rPr>
              <w:t xml:space="preserve"> – įkainio bazė (USD/t), t. y. oficialiose </w:t>
            </w:r>
            <w:r w:rsidRPr="00514F29">
              <w:rPr>
                <w:i/>
                <w:szCs w:val="24"/>
              </w:rPr>
              <w:t>Platts</w:t>
            </w:r>
            <w:r w:rsidRPr="00514F29">
              <w:rPr>
                <w:szCs w:val="24"/>
              </w:rPr>
              <w:t xml:space="preserve"> (prieigos per internetą adresas: </w:t>
            </w:r>
            <w:hyperlink r:id="rId12" w:history="1">
              <w:r w:rsidRPr="00514F29">
                <w:rPr>
                  <w:szCs w:val="24"/>
                  <w:u w:val="single"/>
                </w:rPr>
                <w:t>www.platts.com</w:t>
              </w:r>
            </w:hyperlink>
            <w:r w:rsidRPr="00514F29">
              <w:rPr>
                <w:iCs/>
                <w:szCs w:val="24"/>
              </w:rPr>
              <w:t xml:space="preserve">) </w:t>
            </w:r>
            <w:r w:rsidRPr="00514F29">
              <w:rPr>
                <w:szCs w:val="24"/>
              </w:rPr>
              <w:t xml:space="preserve">publikacijose, skirsnyje „Northwest Europe cargoes CIF NWE/Basis ARA“ nurodytų atitinkamų rodiklio „Gasoline 10 ppm“ </w:t>
            </w:r>
            <w:r w:rsidRPr="00514F29">
              <w:rPr>
                <w:b/>
                <w:szCs w:val="24"/>
              </w:rPr>
              <w:t>aukštesnių reikšmių</w:t>
            </w:r>
            <w:r w:rsidRPr="00514F29">
              <w:rPr>
                <w:szCs w:val="24"/>
              </w:rPr>
              <w:t xml:space="preserve"> </w:t>
            </w:r>
            <w:r w:rsidRPr="00514F29">
              <w:rPr>
                <w:b/>
                <w:szCs w:val="24"/>
              </w:rPr>
              <w:t>praėjusios kalendorinės savaitės darbo dienų</w:t>
            </w:r>
            <w:r w:rsidRPr="00514F29">
              <w:rPr>
                <w:szCs w:val="24"/>
              </w:rPr>
              <w:t xml:space="preserve"> kainų (JAV doleriais už toną) </w:t>
            </w:r>
            <w:r w:rsidRPr="00514F29">
              <w:rPr>
                <w:b/>
                <w:szCs w:val="24"/>
              </w:rPr>
              <w:t>aritmetinis vidurkis</w:t>
            </w:r>
            <w:r w:rsidRPr="00514F29">
              <w:rPr>
                <w:szCs w:val="24"/>
              </w:rPr>
              <w:t>.</w:t>
            </w:r>
            <w:r w:rsidRPr="00514F29">
              <w:rPr>
                <w:b/>
                <w:bCs/>
                <w:szCs w:val="24"/>
              </w:rPr>
              <w:t xml:space="preserve"> </w:t>
            </w:r>
            <w:r w:rsidRPr="00514F29">
              <w:rPr>
                <w:bCs/>
                <w:szCs w:val="24"/>
              </w:rPr>
              <w:t xml:space="preserve">Sutarties galiojimo metu </w:t>
            </w:r>
            <w:r w:rsidRPr="00514F29">
              <w:rPr>
                <w:bCs/>
                <w:i/>
                <w:szCs w:val="24"/>
              </w:rPr>
              <w:t>įkainio baze</w:t>
            </w:r>
            <w:r w:rsidRPr="00514F29">
              <w:rPr>
                <w:i/>
                <w:szCs w:val="24"/>
              </w:rPr>
              <w:t xml:space="preserve"> (</w:t>
            </w:r>
            <w:r w:rsidRPr="00514F29">
              <w:rPr>
                <w:bCs/>
                <w:i/>
                <w:szCs w:val="24"/>
              </w:rPr>
              <w:t>K</w:t>
            </w:r>
            <w:r w:rsidRPr="00514F29">
              <w:rPr>
                <w:bCs/>
                <w:i/>
                <w:szCs w:val="24"/>
                <w:vertAlign w:val="subscript"/>
              </w:rPr>
              <w:t>vidW</w:t>
            </w:r>
            <w:r w:rsidRPr="00514F29">
              <w:rPr>
                <w:bCs/>
                <w:i/>
                <w:szCs w:val="24"/>
              </w:rPr>
              <w:t>)</w:t>
            </w:r>
            <w:r w:rsidRPr="00514F29">
              <w:rPr>
                <w:bCs/>
                <w:szCs w:val="24"/>
              </w:rPr>
              <w:t xml:space="preserve"> bus laikoma – </w:t>
            </w:r>
            <w:r w:rsidRPr="00514F29">
              <w:rPr>
                <w:b/>
                <w:bCs/>
                <w:szCs w:val="24"/>
              </w:rPr>
              <w:t xml:space="preserve">prieš kainos nustatymo dieną (t. y. </w:t>
            </w:r>
            <w:r w:rsidR="00DA6C92" w:rsidRPr="00514F29">
              <w:rPr>
                <w:b/>
                <w:bCs/>
                <w:szCs w:val="24"/>
              </w:rPr>
              <w:t xml:space="preserve">Pirkėjo </w:t>
            </w:r>
            <w:r w:rsidRPr="00514F29">
              <w:rPr>
                <w:b/>
                <w:bCs/>
                <w:szCs w:val="24"/>
              </w:rPr>
              <w:t>raštiško pranešimo (užsakymo) išsiuntimo dieną tiekėjui) praėjusios kalendorinės savaitės darbo dienų</w:t>
            </w:r>
            <w:r w:rsidRPr="00514F29">
              <w:rPr>
                <w:bCs/>
                <w:szCs w:val="24"/>
              </w:rPr>
              <w:t xml:space="preserve"> kainų (JAV doleriais už toną) aritmetinis vidurkis; </w:t>
            </w:r>
          </w:p>
          <w:p w14:paraId="4D410E16" w14:textId="77777777" w:rsidR="00514F29" w:rsidRDefault="009E0F6E" w:rsidP="00514F29">
            <w:pPr>
              <w:tabs>
                <w:tab w:val="left" w:pos="570"/>
              </w:tabs>
              <w:ind w:firstLine="1276"/>
              <w:jc w:val="both"/>
              <w:rPr>
                <w:szCs w:val="24"/>
              </w:rPr>
            </w:pPr>
            <w:r w:rsidRPr="00514F29">
              <w:rPr>
                <w:b/>
                <w:i/>
                <w:szCs w:val="24"/>
              </w:rPr>
              <w:t>Eur</w:t>
            </w:r>
            <w:r w:rsidRPr="00514F29">
              <w:rPr>
                <w:b/>
                <w:i/>
                <w:szCs w:val="24"/>
                <w:vertAlign w:val="subscript"/>
              </w:rPr>
              <w:t>vidW</w:t>
            </w:r>
            <w:r w:rsidRPr="00514F29">
              <w:rPr>
                <w:szCs w:val="24"/>
              </w:rPr>
              <w:t xml:space="preserve"> – Europos Centrinio Banko (ECB) skelbiamo praėjusios kalendorinės savaitės darbo dienų euro ir JAV dolerio santykio aritmetinis vidurkis (atitinkamai pagal įkainio bazės skaičiavimo dienas). Euro ir JAV dolerio santykio aritmetinis vidurkis išreiškiamas dešimt tūkstantųjų euro dalių tikslumu (t. y. keturi skaičiai po kablelio);</w:t>
            </w:r>
          </w:p>
          <w:p w14:paraId="381C5A95" w14:textId="68818E68" w:rsidR="009E0F6E" w:rsidRDefault="009E0F6E" w:rsidP="00514F29">
            <w:pPr>
              <w:tabs>
                <w:tab w:val="left" w:pos="570"/>
              </w:tabs>
              <w:ind w:firstLine="1276"/>
              <w:jc w:val="both"/>
              <w:rPr>
                <w:color w:val="000000"/>
                <w:kern w:val="2"/>
                <w:szCs w:val="24"/>
              </w:rPr>
            </w:pPr>
            <w:r w:rsidRPr="00514F29">
              <w:rPr>
                <w:b/>
                <w:i/>
                <w:szCs w:val="24"/>
              </w:rPr>
              <w:t>∆</w:t>
            </w:r>
            <w:r w:rsidRPr="00514F29">
              <w:rPr>
                <w:szCs w:val="24"/>
              </w:rPr>
              <w:t xml:space="preserve"> – </w:t>
            </w:r>
            <w:r w:rsidR="006D4C18" w:rsidRPr="00514F29">
              <w:rPr>
                <w:b/>
                <w:bCs/>
                <w:szCs w:val="24"/>
              </w:rPr>
              <w:t>Tiekėjo</w:t>
            </w:r>
            <w:r w:rsidR="006D4C18" w:rsidRPr="00514F29">
              <w:rPr>
                <w:szCs w:val="24"/>
              </w:rPr>
              <w:t xml:space="preserve"> </w:t>
            </w:r>
            <w:r w:rsidRPr="00514F29">
              <w:rPr>
                <w:b/>
                <w:szCs w:val="24"/>
              </w:rPr>
              <w:t>fiksuotas priedas (</w:t>
            </w:r>
            <w:r w:rsidR="00882969" w:rsidRPr="00514F29">
              <w:rPr>
                <w:b/>
                <w:szCs w:val="24"/>
              </w:rPr>
              <w:t>antkainis</w:t>
            </w:r>
            <w:r w:rsidRPr="00514F29">
              <w:rPr>
                <w:b/>
                <w:szCs w:val="24"/>
              </w:rPr>
              <w:t>) yra _____ Eur/t be PVM.</w:t>
            </w:r>
            <w:r w:rsidRPr="00514F29">
              <w:rPr>
                <w:szCs w:val="24"/>
              </w:rPr>
              <w:t xml:space="preserve"> Į šį priedą turi būti įskaičiuotos visos </w:t>
            </w:r>
            <w:r w:rsidR="006D4C18" w:rsidRPr="00514F29">
              <w:rPr>
                <w:szCs w:val="24"/>
              </w:rPr>
              <w:t xml:space="preserve">Tiekėjo </w:t>
            </w:r>
            <w:r w:rsidRPr="00514F29">
              <w:rPr>
                <w:bCs/>
                <w:iCs/>
                <w:szCs w:val="24"/>
              </w:rPr>
              <w:t>išlaidos, atsirandančios vykdant sutartį</w:t>
            </w:r>
            <w:r w:rsidRPr="00514F29">
              <w:rPr>
                <w:szCs w:val="24"/>
              </w:rPr>
              <w:t>.</w:t>
            </w:r>
          </w:p>
          <w:p w14:paraId="737B2B36" w14:textId="77777777" w:rsidR="00B963E9" w:rsidRDefault="00B963E9" w:rsidP="00712A53">
            <w:pPr>
              <w:rPr>
                <w:szCs w:val="24"/>
                <w:highlight w:val="yellow"/>
              </w:rPr>
            </w:pPr>
          </w:p>
          <w:p w14:paraId="6B933580" w14:textId="5D8286D3" w:rsidR="00BF2DBD" w:rsidRDefault="00BF2DBD" w:rsidP="00712A53">
            <w:pPr>
              <w:rPr>
                <w:color w:val="000000"/>
                <w:kern w:val="2"/>
                <w:szCs w:val="24"/>
              </w:rPr>
            </w:pPr>
            <w:r w:rsidRPr="00B7729C">
              <w:rPr>
                <w:szCs w:val="24"/>
              </w:rPr>
              <w:t>Visos kainos turi būti skaičiuojamos tikslumo lygiu iki euro šimtųjų dalių (t. y. du skaičiai po kablelio).</w:t>
            </w:r>
          </w:p>
          <w:p w14:paraId="68D21757" w14:textId="17348507" w:rsidR="008D60E6" w:rsidRPr="00B963E9" w:rsidRDefault="00BF2DBD" w:rsidP="00B7729C">
            <w:pPr>
              <w:jc w:val="both"/>
              <w:rPr>
                <w:kern w:val="2"/>
                <w:szCs w:val="24"/>
              </w:rPr>
            </w:pPr>
            <w:r w:rsidRPr="000337A7">
              <w:rPr>
                <w:spacing w:val="-2"/>
                <w:szCs w:val="24"/>
              </w:rPr>
              <w:t xml:space="preserve">Pirkėjas </w:t>
            </w:r>
            <w:r w:rsidRPr="000337A7">
              <w:rPr>
                <w:szCs w:val="24"/>
              </w:rPr>
              <w:t xml:space="preserve">yra atleistas nuo akcizo mokesčio mokėjimo (teisinis pagrindas -  Lietuvos Respublikos akcizų įstatymo 43 straipsnio 1 dalies 1 punktas). </w:t>
            </w:r>
            <w:r w:rsidR="00B963E9">
              <w:rPr>
                <w:szCs w:val="24"/>
              </w:rPr>
              <w:t xml:space="preserve">Tiekėjui </w:t>
            </w:r>
            <w:r w:rsidRPr="000337A7">
              <w:rPr>
                <w:szCs w:val="24"/>
              </w:rPr>
              <w:t>pareikalavus, Pirkėjas įsipareigoja pateikti dokumentus, patvirtinančius jo teisę įsigyti nuo akcizų atleistus orlaivių degalus, t. y. Lietuvos Respublikos civilinės aviacijos administracijos išduotą pažymėjimą LT.ATO.003 dėl patvirtintos mokymo organizacijos ir eksploatuojamų orlaivių mokymo tikslams registracijos pažymėjimų kopijas.</w:t>
            </w:r>
          </w:p>
        </w:tc>
      </w:tr>
      <w:tr w:rsidR="008D60E6" w14:paraId="1C19A028" w14:textId="77777777">
        <w:trPr>
          <w:trHeight w:val="300"/>
        </w:trPr>
        <w:tc>
          <w:tcPr>
            <w:tcW w:w="2704" w:type="dxa"/>
            <w:gridSpan w:val="2"/>
          </w:tcPr>
          <w:p w14:paraId="1A3B6652" w14:textId="54E02AB8" w:rsidR="008D60E6" w:rsidRPr="00B7729C" w:rsidRDefault="008D60E6" w:rsidP="008D60E6">
            <w:pPr>
              <w:rPr>
                <w:b/>
                <w:bCs/>
                <w:kern w:val="2"/>
                <w:szCs w:val="24"/>
              </w:rPr>
            </w:pPr>
            <w:r>
              <w:rPr>
                <w:b/>
                <w:bCs/>
                <w:kern w:val="2"/>
                <w:szCs w:val="24"/>
              </w:rPr>
              <w:lastRenderedPageBreak/>
              <w:t xml:space="preserve">5.3. </w:t>
            </w:r>
            <w:r w:rsidRPr="00B963E9">
              <w:rPr>
                <w:b/>
                <w:bCs/>
                <w:kern w:val="2"/>
                <w:szCs w:val="24"/>
              </w:rPr>
              <w:t xml:space="preserve">Sutarties kainos / įkainių perskaičiavimas taikant </w:t>
            </w:r>
            <w:r w:rsidRPr="00B963E9">
              <w:rPr>
                <w:b/>
                <w:bCs/>
                <w:kern w:val="2"/>
                <w:szCs w:val="24"/>
                <w:u w:val="single"/>
              </w:rPr>
              <w:t>peržiūros</w:t>
            </w:r>
            <w:r w:rsidRPr="00B963E9">
              <w:rPr>
                <w:b/>
                <w:bCs/>
                <w:kern w:val="2"/>
                <w:szCs w:val="24"/>
              </w:rPr>
              <w:t xml:space="preserve"> taisykles</w:t>
            </w:r>
          </w:p>
        </w:tc>
        <w:tc>
          <w:tcPr>
            <w:tcW w:w="6831" w:type="dxa"/>
            <w:gridSpan w:val="2"/>
          </w:tcPr>
          <w:p w14:paraId="00D41BAE" w14:textId="6482CD58" w:rsidR="008D60E6" w:rsidRPr="00B963E9" w:rsidRDefault="008D60E6" w:rsidP="008D60E6">
            <w:pPr>
              <w:rPr>
                <w:kern w:val="2"/>
                <w:szCs w:val="24"/>
              </w:rPr>
            </w:pPr>
            <w:r w:rsidRPr="00B963E9">
              <w:rPr>
                <w:kern w:val="2"/>
                <w:szCs w:val="24"/>
              </w:rPr>
              <w:t xml:space="preserve">Sutarties </w:t>
            </w:r>
            <w:r w:rsidR="0035245F" w:rsidRPr="00B963E9">
              <w:rPr>
                <w:kern w:val="2"/>
                <w:szCs w:val="24"/>
              </w:rPr>
              <w:t xml:space="preserve">įkainiai </w:t>
            </w:r>
            <w:r w:rsidRPr="00B963E9">
              <w:rPr>
                <w:kern w:val="2"/>
                <w:szCs w:val="24"/>
              </w:rPr>
              <w:t>bus perskaičiuojami:</w:t>
            </w:r>
          </w:p>
          <w:p w14:paraId="64368AD2" w14:textId="68CA9B29" w:rsidR="008D60E6" w:rsidRDefault="008D60E6" w:rsidP="008D60E6">
            <w:pPr>
              <w:rPr>
                <w:color w:val="FF0000"/>
                <w:kern w:val="2"/>
                <w:szCs w:val="24"/>
              </w:rPr>
            </w:pPr>
            <w:r w:rsidRPr="00B963E9">
              <w:rPr>
                <w:kern w:val="2"/>
                <w:szCs w:val="24"/>
              </w:rPr>
              <w:t>5.3.1. dėl PVM tarifo pasikeitimo</w:t>
            </w:r>
            <w:r w:rsidR="00B963E9">
              <w:rPr>
                <w:kern w:val="2"/>
                <w:szCs w:val="24"/>
              </w:rPr>
              <w:t>.</w:t>
            </w:r>
          </w:p>
          <w:p w14:paraId="33BE06DA" w14:textId="62D82388" w:rsidR="008D60E6" w:rsidRDefault="008D60E6" w:rsidP="008D60E6">
            <w:pPr>
              <w:rPr>
                <w:color w:val="FF0000"/>
                <w:kern w:val="2"/>
              </w:rPr>
            </w:pPr>
          </w:p>
        </w:tc>
      </w:tr>
      <w:tr w:rsidR="008D60E6" w14:paraId="44043A28" w14:textId="77777777">
        <w:trPr>
          <w:trHeight w:val="300"/>
        </w:trPr>
        <w:tc>
          <w:tcPr>
            <w:tcW w:w="2704" w:type="dxa"/>
            <w:gridSpan w:val="2"/>
          </w:tcPr>
          <w:p w14:paraId="1E21D289" w14:textId="77777777" w:rsidR="008D60E6" w:rsidRDefault="008D60E6" w:rsidP="008D60E6">
            <w:pPr>
              <w:rPr>
                <w:b/>
                <w:bCs/>
                <w:kern w:val="2"/>
                <w:szCs w:val="24"/>
              </w:rPr>
            </w:pPr>
            <w:r>
              <w:rPr>
                <w:b/>
                <w:bCs/>
                <w:kern w:val="2"/>
                <w:szCs w:val="24"/>
              </w:rPr>
              <w:t>5.3.1. Sutarties kainos / įkainių peržiūra dėl PVM tarifo pasikeitimo</w:t>
            </w:r>
          </w:p>
        </w:tc>
        <w:tc>
          <w:tcPr>
            <w:tcW w:w="6831" w:type="dxa"/>
            <w:gridSpan w:val="2"/>
          </w:tcPr>
          <w:p w14:paraId="22F59FE8" w14:textId="61FFA1C8" w:rsidR="008D60E6" w:rsidRPr="0035245F" w:rsidRDefault="0035245F" w:rsidP="0035245F">
            <w:pPr>
              <w:widowControl w:val="0"/>
              <w:shd w:val="clear" w:color="auto" w:fill="FFFFFF" w:themeFill="background1"/>
              <w:tabs>
                <w:tab w:val="num" w:pos="540"/>
                <w:tab w:val="left" w:pos="1134"/>
              </w:tabs>
              <w:autoSpaceDE w:val="0"/>
              <w:autoSpaceDN w:val="0"/>
              <w:adjustRightInd w:val="0"/>
              <w:jc w:val="both"/>
              <w:rPr>
                <w:spacing w:val="-2"/>
                <w:szCs w:val="24"/>
              </w:rPr>
            </w:pPr>
            <w:r w:rsidRPr="000337A7">
              <w:rPr>
                <w:spacing w:val="-2"/>
                <w:szCs w:val="24"/>
              </w:rPr>
              <w:t xml:space="preserve">Prekių kaina gali būti perskaičiuojama, kai pasikeičia PVM mokėjimą reglamentuojantys teisės aktai, darantys tiesioginę įtaką </w:t>
            </w:r>
            <w:r w:rsidR="006D4C18">
              <w:rPr>
                <w:spacing w:val="-2"/>
                <w:szCs w:val="24"/>
              </w:rPr>
              <w:t xml:space="preserve">Tiekėjo </w:t>
            </w:r>
            <w:r w:rsidRPr="000337A7">
              <w:rPr>
                <w:spacing w:val="-2"/>
                <w:szCs w:val="24"/>
              </w:rPr>
              <w:t xml:space="preserve">tiekiamų Prekių Sutartyje nurodytai kainai / įkainiams. Perskaičiuota sutarties kaina taikoma toms prekėms, kurios bus įsigyjamos po teisės akto, keičiančio mokesčio dydį, įsigaliojimo, jeigu tame įstatyme nenumatyta kitaip. </w:t>
            </w:r>
            <w:r w:rsidRPr="000337A7">
              <w:rPr>
                <w:kern w:val="2"/>
                <w:szCs w:val="24"/>
              </w:rPr>
              <w:t>Perskaičiuota Sutarties kaina įforminama Susitarimu, kuris yra neatsiejama šios Sutarties dalis, ir turi būti taikoma nuo naujo PVM įvedimo datos (nepriklausomai nuo to, kada pasirašytas Susitarimas).</w:t>
            </w:r>
          </w:p>
        </w:tc>
      </w:tr>
      <w:tr w:rsidR="008D60E6" w14:paraId="5D8E4D4D" w14:textId="77777777">
        <w:trPr>
          <w:trHeight w:val="300"/>
        </w:trPr>
        <w:tc>
          <w:tcPr>
            <w:tcW w:w="2704" w:type="dxa"/>
            <w:gridSpan w:val="2"/>
          </w:tcPr>
          <w:p w14:paraId="7137F72E" w14:textId="77777777" w:rsidR="008D60E6" w:rsidRDefault="008D60E6" w:rsidP="008D60E6">
            <w:pPr>
              <w:rPr>
                <w:kern w:val="2"/>
                <w:szCs w:val="24"/>
              </w:rPr>
            </w:pPr>
            <w:r>
              <w:rPr>
                <w:b/>
                <w:bCs/>
                <w:kern w:val="2"/>
                <w:szCs w:val="24"/>
              </w:rPr>
              <w:t>5.3.2.</w:t>
            </w:r>
            <w:r>
              <w:rPr>
                <w:kern w:val="2"/>
                <w:szCs w:val="24"/>
              </w:rPr>
              <w:t xml:space="preserve"> </w:t>
            </w:r>
            <w:r>
              <w:rPr>
                <w:b/>
                <w:bCs/>
                <w:kern w:val="2"/>
                <w:szCs w:val="24"/>
              </w:rPr>
              <w:t xml:space="preserve">Sutarties kainos / įkainių peržiūra dėl </w:t>
            </w:r>
            <w:r>
              <w:rPr>
                <w:b/>
                <w:bCs/>
                <w:kern w:val="2"/>
                <w:szCs w:val="24"/>
              </w:rPr>
              <w:lastRenderedPageBreak/>
              <w:t>kitų mokesčių, lemiančių Prekių kainos pokytį, pasikeitimo</w:t>
            </w:r>
          </w:p>
        </w:tc>
        <w:tc>
          <w:tcPr>
            <w:tcW w:w="6831" w:type="dxa"/>
            <w:gridSpan w:val="2"/>
          </w:tcPr>
          <w:p w14:paraId="0B129A13" w14:textId="56D48C8F" w:rsidR="0035245F" w:rsidRDefault="008D60E6" w:rsidP="0035245F">
            <w:pPr>
              <w:rPr>
                <w:kern w:val="2"/>
              </w:rPr>
            </w:pPr>
            <w:r>
              <w:rPr>
                <w:kern w:val="2"/>
                <w:szCs w:val="24"/>
              </w:rPr>
              <w:lastRenderedPageBreak/>
              <w:t>Netaikoma</w:t>
            </w:r>
            <w:r w:rsidR="0035245F">
              <w:rPr>
                <w:kern w:val="2"/>
                <w:szCs w:val="24"/>
              </w:rPr>
              <w:t xml:space="preserve">. </w:t>
            </w:r>
          </w:p>
          <w:p w14:paraId="096AB429" w14:textId="1308F613" w:rsidR="008D60E6" w:rsidRDefault="008D60E6" w:rsidP="008D60E6">
            <w:pPr>
              <w:rPr>
                <w:kern w:val="2"/>
              </w:rPr>
            </w:pPr>
          </w:p>
        </w:tc>
      </w:tr>
      <w:tr w:rsidR="008D60E6" w14:paraId="06597448" w14:textId="77777777">
        <w:trPr>
          <w:trHeight w:val="300"/>
        </w:trPr>
        <w:tc>
          <w:tcPr>
            <w:tcW w:w="2704" w:type="dxa"/>
            <w:gridSpan w:val="2"/>
          </w:tcPr>
          <w:p w14:paraId="68CA6F47" w14:textId="4C2BF057" w:rsidR="008D60E6" w:rsidRPr="00C96E46" w:rsidRDefault="008D60E6" w:rsidP="008D60E6">
            <w:pPr>
              <w:rPr>
                <w:b/>
                <w:bCs/>
                <w:kern w:val="2"/>
                <w:szCs w:val="24"/>
              </w:rPr>
            </w:pPr>
            <w:r>
              <w:rPr>
                <w:b/>
                <w:bCs/>
                <w:kern w:val="2"/>
                <w:szCs w:val="24"/>
              </w:rPr>
              <w:t>5.3.3. Sutarties kainos / įkainių peržiūra dėl kainų lygio pokyčio</w:t>
            </w:r>
          </w:p>
        </w:tc>
        <w:tc>
          <w:tcPr>
            <w:tcW w:w="6831" w:type="dxa"/>
            <w:gridSpan w:val="2"/>
          </w:tcPr>
          <w:p w14:paraId="391BF2A6" w14:textId="1952AEF6" w:rsidR="008D60E6" w:rsidRDefault="008D60E6" w:rsidP="008D60E6">
            <w:pPr>
              <w:rPr>
                <w:kern w:val="2"/>
                <w:szCs w:val="24"/>
              </w:rPr>
            </w:pPr>
            <w:r>
              <w:rPr>
                <w:kern w:val="2"/>
                <w:szCs w:val="24"/>
              </w:rPr>
              <w:t>Netaikoma</w:t>
            </w:r>
            <w:r w:rsidR="0035245F">
              <w:rPr>
                <w:kern w:val="2"/>
                <w:szCs w:val="24"/>
              </w:rPr>
              <w:t xml:space="preserve">. </w:t>
            </w:r>
          </w:p>
          <w:p w14:paraId="0AD0C670" w14:textId="6668D1E3" w:rsidR="008D60E6" w:rsidRDefault="008D60E6" w:rsidP="00C96E46">
            <w:pPr>
              <w:rPr>
                <w:color w:val="4472C4"/>
                <w:kern w:val="2"/>
                <w:szCs w:val="24"/>
              </w:rPr>
            </w:pPr>
          </w:p>
        </w:tc>
      </w:tr>
      <w:tr w:rsidR="008D60E6" w14:paraId="5B4D0978" w14:textId="77777777">
        <w:trPr>
          <w:trHeight w:val="300"/>
        </w:trPr>
        <w:tc>
          <w:tcPr>
            <w:tcW w:w="2704" w:type="dxa"/>
            <w:gridSpan w:val="2"/>
          </w:tcPr>
          <w:p w14:paraId="30CEAD79" w14:textId="77777777" w:rsidR="008D60E6" w:rsidRDefault="008D60E6" w:rsidP="008D60E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1A84E6FA" w:rsidR="008D60E6" w:rsidRDefault="008D60E6" w:rsidP="008D60E6">
            <w:pPr>
              <w:rPr>
                <w:kern w:val="2"/>
                <w:szCs w:val="24"/>
              </w:rPr>
            </w:pPr>
            <w:r>
              <w:rPr>
                <w:kern w:val="2"/>
                <w:szCs w:val="24"/>
              </w:rPr>
              <w:t>Netaikoma</w:t>
            </w:r>
            <w:r w:rsidR="00C96E46">
              <w:rPr>
                <w:kern w:val="2"/>
                <w:szCs w:val="24"/>
              </w:rPr>
              <w:t xml:space="preserve">. </w:t>
            </w:r>
          </w:p>
          <w:p w14:paraId="7893DB32" w14:textId="779DBB5D" w:rsidR="008D60E6" w:rsidRDefault="008D60E6" w:rsidP="008D60E6">
            <w:pPr>
              <w:rPr>
                <w:kern w:val="2"/>
                <w:szCs w:val="24"/>
              </w:rPr>
            </w:pPr>
          </w:p>
        </w:tc>
      </w:tr>
      <w:tr w:rsidR="008D60E6" w14:paraId="56777FC9" w14:textId="77777777">
        <w:trPr>
          <w:trHeight w:val="300"/>
        </w:trPr>
        <w:tc>
          <w:tcPr>
            <w:tcW w:w="2704" w:type="dxa"/>
            <w:gridSpan w:val="2"/>
          </w:tcPr>
          <w:p w14:paraId="3571279F" w14:textId="77777777" w:rsidR="008D60E6" w:rsidRDefault="008D60E6" w:rsidP="008D60E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929E7FA" w:rsidR="008D60E6" w:rsidRDefault="008D60E6" w:rsidP="008D60E6">
            <w:pPr>
              <w:rPr>
                <w:kern w:val="2"/>
                <w:szCs w:val="24"/>
              </w:rPr>
            </w:pPr>
            <w:r>
              <w:rPr>
                <w:kern w:val="2"/>
                <w:szCs w:val="24"/>
              </w:rPr>
              <w:t>Netaikoma</w:t>
            </w:r>
            <w:r w:rsidR="00C96E46">
              <w:rPr>
                <w:kern w:val="2"/>
                <w:szCs w:val="24"/>
              </w:rPr>
              <w:t>.</w:t>
            </w:r>
          </w:p>
          <w:p w14:paraId="5FBC50E0" w14:textId="0ACA20A3" w:rsidR="008D60E6" w:rsidRDefault="008D60E6" w:rsidP="008D60E6">
            <w:pPr>
              <w:rPr>
                <w:kern w:val="2"/>
                <w:szCs w:val="24"/>
              </w:rPr>
            </w:pPr>
          </w:p>
        </w:tc>
      </w:tr>
      <w:tr w:rsidR="008D60E6" w14:paraId="1DFF763B" w14:textId="77777777">
        <w:trPr>
          <w:trHeight w:val="300"/>
        </w:trPr>
        <w:tc>
          <w:tcPr>
            <w:tcW w:w="2704" w:type="dxa"/>
            <w:gridSpan w:val="2"/>
          </w:tcPr>
          <w:p w14:paraId="416E16C3" w14:textId="77777777" w:rsidR="008D60E6" w:rsidRDefault="008D60E6" w:rsidP="008D60E6">
            <w:pPr>
              <w:rPr>
                <w:b/>
                <w:bCs/>
                <w:kern w:val="2"/>
                <w:szCs w:val="24"/>
              </w:rPr>
            </w:pPr>
            <w:r>
              <w:rPr>
                <w:b/>
                <w:bCs/>
                <w:kern w:val="2"/>
                <w:szCs w:val="24"/>
              </w:rPr>
              <w:t>5.5. Atsiskaitymo su Tiekėju terminas ir tvarka</w:t>
            </w:r>
          </w:p>
        </w:tc>
        <w:tc>
          <w:tcPr>
            <w:tcW w:w="6831" w:type="dxa"/>
            <w:gridSpan w:val="2"/>
          </w:tcPr>
          <w:p w14:paraId="14821C56" w14:textId="2D179F3F" w:rsidR="00276437" w:rsidRPr="00B963E9" w:rsidRDefault="00276437" w:rsidP="00B963E9">
            <w:pPr>
              <w:jc w:val="both"/>
              <w:rPr>
                <w:kern w:val="2"/>
                <w:szCs w:val="24"/>
              </w:rPr>
            </w:pPr>
            <w:r w:rsidRPr="00B963E9">
              <w:rPr>
                <w:spacing w:val="-2"/>
                <w:szCs w:val="24"/>
              </w:rPr>
              <w:t>Už pristatytą bei perduotą Aviacinį kurą Pirkėjas sumoka per 30</w:t>
            </w:r>
            <w:r w:rsidR="00B963E9">
              <w:rPr>
                <w:spacing w:val="-2"/>
                <w:szCs w:val="24"/>
              </w:rPr>
              <w:t xml:space="preserve"> (trisdešimt)</w:t>
            </w:r>
            <w:r w:rsidRPr="00B963E9">
              <w:rPr>
                <w:spacing w:val="-2"/>
                <w:szCs w:val="24"/>
              </w:rPr>
              <w:t xml:space="preserve"> kalendorinių dienų po perdavimo-priėmimo akto pasirašymo, PVM sąskaitos-faktūros gavimo dienos.</w:t>
            </w:r>
          </w:p>
          <w:p w14:paraId="5D1F8A09" w14:textId="2E35A09B" w:rsidR="008D60E6" w:rsidRPr="000F560E" w:rsidRDefault="00276437" w:rsidP="00B963E9">
            <w:pPr>
              <w:jc w:val="both"/>
              <w:rPr>
                <w:szCs w:val="24"/>
              </w:rPr>
            </w:pPr>
            <w:r w:rsidRPr="00B963E9">
              <w:rPr>
                <w:szCs w:val="24"/>
              </w:rPr>
              <w:t>PVM sąskaitoje faktūroje turi būti nurodoma šios Sutarties data ir numeris, aviacinio kuro kiekis.</w:t>
            </w:r>
            <w:r w:rsidR="00B963E9" w:rsidRPr="00B963E9">
              <w:rPr>
                <w:szCs w:val="24"/>
              </w:rPr>
              <w:t xml:space="preserve"> </w:t>
            </w:r>
            <w:r w:rsidR="006F409A" w:rsidRPr="00B963E9">
              <w:rPr>
                <w:spacing w:val="-2"/>
                <w:szCs w:val="24"/>
              </w:rPr>
              <w:t xml:space="preserve">Jeigu </w:t>
            </w:r>
            <w:r w:rsidR="00B963E9" w:rsidRPr="00B963E9">
              <w:rPr>
                <w:spacing w:val="-2"/>
                <w:szCs w:val="24"/>
              </w:rPr>
              <w:t xml:space="preserve">pateiktoje </w:t>
            </w:r>
            <w:r w:rsidR="006F409A" w:rsidRPr="00B963E9">
              <w:rPr>
                <w:spacing w:val="-2"/>
                <w:szCs w:val="24"/>
              </w:rPr>
              <w:t xml:space="preserve">PVM sąskaitoje-faktūroje </w:t>
            </w:r>
            <w:r w:rsidR="00B963E9" w:rsidRPr="00B963E9">
              <w:rPr>
                <w:spacing w:val="-2"/>
                <w:szCs w:val="24"/>
              </w:rPr>
              <w:t xml:space="preserve">Tiekėjas </w:t>
            </w:r>
            <w:r w:rsidR="006F409A" w:rsidRPr="00B963E9">
              <w:rPr>
                <w:spacing w:val="-2"/>
                <w:szCs w:val="24"/>
              </w:rPr>
              <w:t>nenurodo Pirkėjo sutarčių registro numerio suteikto po sutarties pasirašymo, Pirkėjas turi teisę nemokėti delspinigių</w:t>
            </w:r>
            <w:r w:rsidR="00B963E9" w:rsidRPr="00B963E9">
              <w:rPr>
                <w:spacing w:val="-2"/>
                <w:szCs w:val="24"/>
              </w:rPr>
              <w:t>, nurodytų Sutarties 9.1 punkt</w:t>
            </w:r>
            <w:r w:rsidR="00B7729C">
              <w:rPr>
                <w:spacing w:val="-2"/>
                <w:szCs w:val="24"/>
              </w:rPr>
              <w:t>e</w:t>
            </w:r>
            <w:r w:rsidR="006F409A" w:rsidRPr="00B963E9">
              <w:rPr>
                <w:spacing w:val="-2"/>
                <w:szCs w:val="24"/>
              </w:rPr>
              <w:t>.</w:t>
            </w:r>
          </w:p>
        </w:tc>
      </w:tr>
      <w:tr w:rsidR="008D60E6" w14:paraId="44D73415" w14:textId="77777777">
        <w:trPr>
          <w:trHeight w:val="300"/>
        </w:trPr>
        <w:tc>
          <w:tcPr>
            <w:tcW w:w="2704" w:type="dxa"/>
            <w:gridSpan w:val="2"/>
          </w:tcPr>
          <w:p w14:paraId="6C676BAE" w14:textId="77777777" w:rsidR="008D60E6" w:rsidRDefault="008D60E6" w:rsidP="008D60E6">
            <w:pPr>
              <w:rPr>
                <w:b/>
                <w:bCs/>
                <w:kern w:val="2"/>
                <w:szCs w:val="24"/>
              </w:rPr>
            </w:pPr>
            <w:r>
              <w:rPr>
                <w:b/>
                <w:bCs/>
                <w:kern w:val="2"/>
                <w:szCs w:val="24"/>
              </w:rPr>
              <w:t>5.6. Avansas</w:t>
            </w:r>
          </w:p>
        </w:tc>
        <w:tc>
          <w:tcPr>
            <w:tcW w:w="6831" w:type="dxa"/>
            <w:gridSpan w:val="2"/>
          </w:tcPr>
          <w:p w14:paraId="1B952C75" w14:textId="340DDAD7" w:rsidR="008D60E6" w:rsidRPr="000F560E" w:rsidRDefault="008D60E6" w:rsidP="000F560E">
            <w:pPr>
              <w:rPr>
                <w:kern w:val="2"/>
                <w:szCs w:val="24"/>
              </w:rPr>
            </w:pPr>
            <w:r>
              <w:rPr>
                <w:kern w:val="2"/>
                <w:szCs w:val="24"/>
              </w:rPr>
              <w:t>Netaikoma</w:t>
            </w:r>
            <w:r w:rsidR="000F560E">
              <w:rPr>
                <w:kern w:val="2"/>
                <w:szCs w:val="24"/>
              </w:rPr>
              <w:t xml:space="preserve">. </w:t>
            </w:r>
          </w:p>
        </w:tc>
      </w:tr>
      <w:tr w:rsidR="008D60E6" w14:paraId="390513CB" w14:textId="77777777">
        <w:trPr>
          <w:trHeight w:val="300"/>
        </w:trPr>
        <w:tc>
          <w:tcPr>
            <w:tcW w:w="2704" w:type="dxa"/>
            <w:gridSpan w:val="2"/>
          </w:tcPr>
          <w:p w14:paraId="0EF5F095" w14:textId="77777777" w:rsidR="008D60E6" w:rsidRDefault="008D60E6" w:rsidP="008D60E6">
            <w:pPr>
              <w:rPr>
                <w:b/>
                <w:bCs/>
                <w:kern w:val="2"/>
                <w:szCs w:val="24"/>
              </w:rPr>
            </w:pPr>
            <w:r>
              <w:rPr>
                <w:b/>
                <w:bCs/>
                <w:kern w:val="2"/>
                <w:szCs w:val="24"/>
              </w:rPr>
              <w:t>5.7. Avanso užtikrinimas</w:t>
            </w:r>
          </w:p>
        </w:tc>
        <w:tc>
          <w:tcPr>
            <w:tcW w:w="6831" w:type="dxa"/>
            <w:gridSpan w:val="2"/>
          </w:tcPr>
          <w:p w14:paraId="5B2F19FE" w14:textId="1D4F29C8" w:rsidR="008D60E6" w:rsidRDefault="008D60E6" w:rsidP="008D60E6">
            <w:pPr>
              <w:rPr>
                <w:kern w:val="2"/>
                <w:szCs w:val="24"/>
              </w:rPr>
            </w:pPr>
            <w:r>
              <w:rPr>
                <w:kern w:val="2"/>
                <w:szCs w:val="24"/>
              </w:rPr>
              <w:t>Netaikoma</w:t>
            </w:r>
            <w:r w:rsidR="000F560E">
              <w:rPr>
                <w:kern w:val="2"/>
                <w:szCs w:val="24"/>
              </w:rPr>
              <w:t xml:space="preserve">. </w:t>
            </w:r>
            <w:r>
              <w:rPr>
                <w:color w:val="000000"/>
                <w:kern w:val="2"/>
                <w:szCs w:val="24"/>
                <w:shd w:val="clear" w:color="auto" w:fill="FFFFFF"/>
              </w:rPr>
              <w:t xml:space="preserve"> </w:t>
            </w:r>
          </w:p>
        </w:tc>
      </w:tr>
      <w:tr w:rsidR="008D60E6" w14:paraId="16A66D78" w14:textId="77777777">
        <w:trPr>
          <w:trHeight w:val="300"/>
        </w:trPr>
        <w:tc>
          <w:tcPr>
            <w:tcW w:w="9535" w:type="dxa"/>
            <w:gridSpan w:val="4"/>
          </w:tcPr>
          <w:p w14:paraId="12D52984" w14:textId="77777777" w:rsidR="008D60E6" w:rsidRDefault="008D60E6" w:rsidP="008D60E6">
            <w:pPr>
              <w:jc w:val="center"/>
              <w:rPr>
                <w:b/>
                <w:bCs/>
                <w:kern w:val="2"/>
                <w:szCs w:val="24"/>
              </w:rPr>
            </w:pPr>
            <w:r>
              <w:rPr>
                <w:b/>
                <w:bCs/>
                <w:kern w:val="2"/>
                <w:szCs w:val="24"/>
              </w:rPr>
              <w:t>6. PREKIŲ KOKYBĖ IR GARANTINIAI ĮSIPAREIGOJIMAI</w:t>
            </w:r>
          </w:p>
        </w:tc>
      </w:tr>
      <w:tr w:rsidR="008D60E6" w14:paraId="6D983174" w14:textId="77777777">
        <w:trPr>
          <w:trHeight w:val="300"/>
        </w:trPr>
        <w:tc>
          <w:tcPr>
            <w:tcW w:w="2704" w:type="dxa"/>
            <w:gridSpan w:val="2"/>
          </w:tcPr>
          <w:p w14:paraId="09C25722" w14:textId="77777777" w:rsidR="008D60E6" w:rsidRDefault="008D60E6" w:rsidP="008D60E6">
            <w:pPr>
              <w:rPr>
                <w:b/>
                <w:bCs/>
                <w:kern w:val="2"/>
                <w:szCs w:val="24"/>
              </w:rPr>
            </w:pPr>
            <w:r>
              <w:rPr>
                <w:b/>
                <w:bCs/>
                <w:kern w:val="2"/>
                <w:szCs w:val="24"/>
              </w:rPr>
              <w:t>6.1. Garantinis terminas</w:t>
            </w:r>
          </w:p>
        </w:tc>
        <w:tc>
          <w:tcPr>
            <w:tcW w:w="6831" w:type="dxa"/>
            <w:gridSpan w:val="2"/>
          </w:tcPr>
          <w:p w14:paraId="7F957236" w14:textId="5B35EF22" w:rsidR="008D60E6" w:rsidRDefault="008D60E6" w:rsidP="008D60E6">
            <w:pPr>
              <w:rPr>
                <w:kern w:val="2"/>
                <w:szCs w:val="24"/>
              </w:rPr>
            </w:pPr>
            <w:r>
              <w:rPr>
                <w:kern w:val="2"/>
                <w:szCs w:val="24"/>
              </w:rPr>
              <w:t>Netaikoma</w:t>
            </w:r>
            <w:r w:rsidR="000F560E">
              <w:rPr>
                <w:kern w:val="2"/>
                <w:szCs w:val="24"/>
              </w:rPr>
              <w:t xml:space="preserve">. </w:t>
            </w:r>
          </w:p>
          <w:p w14:paraId="563941A5" w14:textId="3F23D5E7" w:rsidR="008D60E6" w:rsidRDefault="008D60E6" w:rsidP="008D60E6">
            <w:pPr>
              <w:rPr>
                <w:kern w:val="2"/>
                <w:szCs w:val="24"/>
              </w:rPr>
            </w:pPr>
          </w:p>
        </w:tc>
      </w:tr>
      <w:tr w:rsidR="008D60E6" w14:paraId="7DD6C03C" w14:textId="77777777">
        <w:trPr>
          <w:trHeight w:val="300"/>
        </w:trPr>
        <w:tc>
          <w:tcPr>
            <w:tcW w:w="2704" w:type="dxa"/>
            <w:gridSpan w:val="2"/>
          </w:tcPr>
          <w:p w14:paraId="02AE192B" w14:textId="77777777" w:rsidR="008D60E6" w:rsidRDefault="008D60E6" w:rsidP="008D60E6">
            <w:pPr>
              <w:rPr>
                <w:b/>
                <w:bCs/>
                <w:kern w:val="2"/>
                <w:szCs w:val="24"/>
              </w:rPr>
            </w:pPr>
            <w:r>
              <w:rPr>
                <w:b/>
                <w:bCs/>
                <w:kern w:val="2"/>
                <w:szCs w:val="24"/>
              </w:rPr>
              <w:t>6.2. Garantinė priežiūra</w:t>
            </w:r>
          </w:p>
        </w:tc>
        <w:tc>
          <w:tcPr>
            <w:tcW w:w="6831" w:type="dxa"/>
            <w:gridSpan w:val="2"/>
          </w:tcPr>
          <w:p w14:paraId="7F305FC3" w14:textId="608F9666" w:rsidR="008D60E6" w:rsidRDefault="008D60E6" w:rsidP="008D60E6">
            <w:pPr>
              <w:rPr>
                <w:kern w:val="2"/>
                <w:szCs w:val="24"/>
              </w:rPr>
            </w:pPr>
            <w:r>
              <w:rPr>
                <w:kern w:val="2"/>
                <w:szCs w:val="24"/>
              </w:rPr>
              <w:t>Netaikoma</w:t>
            </w:r>
            <w:r w:rsidR="000F560E">
              <w:rPr>
                <w:kern w:val="2"/>
                <w:szCs w:val="24"/>
              </w:rPr>
              <w:t xml:space="preserve">. </w:t>
            </w:r>
          </w:p>
        </w:tc>
      </w:tr>
      <w:tr w:rsidR="008D60E6" w14:paraId="4EE15A55" w14:textId="77777777">
        <w:trPr>
          <w:trHeight w:val="300"/>
        </w:trPr>
        <w:tc>
          <w:tcPr>
            <w:tcW w:w="9535" w:type="dxa"/>
            <w:gridSpan w:val="4"/>
          </w:tcPr>
          <w:p w14:paraId="3299BC80" w14:textId="77777777" w:rsidR="008D60E6" w:rsidRDefault="008D60E6" w:rsidP="008D60E6">
            <w:pPr>
              <w:jc w:val="center"/>
              <w:rPr>
                <w:b/>
                <w:bCs/>
                <w:kern w:val="2"/>
                <w:szCs w:val="24"/>
              </w:rPr>
            </w:pPr>
            <w:r>
              <w:rPr>
                <w:b/>
                <w:bCs/>
                <w:kern w:val="2"/>
                <w:szCs w:val="24"/>
              </w:rPr>
              <w:t>7. SUTARTIES VYKDYMUI PASITELKIAMI SUBTIEKĖJAI</w:t>
            </w:r>
          </w:p>
        </w:tc>
      </w:tr>
      <w:tr w:rsidR="008D60E6" w14:paraId="6AD8FB63" w14:textId="77777777">
        <w:trPr>
          <w:trHeight w:val="300"/>
        </w:trPr>
        <w:tc>
          <w:tcPr>
            <w:tcW w:w="2704" w:type="dxa"/>
            <w:gridSpan w:val="2"/>
          </w:tcPr>
          <w:p w14:paraId="365354EF" w14:textId="77777777" w:rsidR="008D60E6" w:rsidRDefault="008D60E6" w:rsidP="008D60E6">
            <w:pPr>
              <w:rPr>
                <w:b/>
                <w:bCs/>
                <w:kern w:val="2"/>
                <w:szCs w:val="24"/>
              </w:rPr>
            </w:pPr>
            <w:r>
              <w:rPr>
                <w:b/>
                <w:bCs/>
                <w:kern w:val="2"/>
                <w:szCs w:val="24"/>
              </w:rPr>
              <w:t>Sutarties vykdymui pasitelkiami subtiekėjai ir (ar) specialistai</w:t>
            </w:r>
          </w:p>
        </w:tc>
        <w:tc>
          <w:tcPr>
            <w:tcW w:w="6831" w:type="dxa"/>
            <w:gridSpan w:val="2"/>
          </w:tcPr>
          <w:p w14:paraId="35EE1770" w14:textId="6B038126" w:rsidR="008D60E6" w:rsidRPr="000F560E" w:rsidRDefault="008D60E6" w:rsidP="008D60E6">
            <w:pPr>
              <w:rPr>
                <w:i/>
                <w:iCs/>
                <w:color w:val="0070C0"/>
                <w:kern w:val="2"/>
                <w:szCs w:val="24"/>
              </w:rPr>
            </w:pPr>
            <w:r w:rsidRPr="000F560E">
              <w:rPr>
                <w:i/>
                <w:iCs/>
                <w:color w:val="0070C0"/>
                <w:kern w:val="2"/>
                <w:szCs w:val="24"/>
              </w:rPr>
              <w:t>Sutarties vykdymui subtiekėjai nepasitelkiami.</w:t>
            </w:r>
          </w:p>
          <w:p w14:paraId="46F4156B" w14:textId="77777777" w:rsidR="000847DB" w:rsidRPr="00C66DCA" w:rsidRDefault="000847DB" w:rsidP="000847DB">
            <w:pPr>
              <w:jc w:val="both"/>
              <w:rPr>
                <w:kern w:val="2"/>
                <w:szCs w:val="24"/>
              </w:rPr>
            </w:pPr>
            <w:r w:rsidRPr="00C66DCA">
              <w:rPr>
                <w:i/>
                <w:iCs/>
                <w:kern w:val="2"/>
                <w:szCs w:val="24"/>
              </w:rPr>
              <w:t>Arba</w:t>
            </w:r>
            <w:r>
              <w:rPr>
                <w:i/>
                <w:iCs/>
                <w:kern w:val="2"/>
                <w:szCs w:val="24"/>
              </w:rPr>
              <w:t xml:space="preserve"> (nereikalinga išbraukiama)</w:t>
            </w:r>
          </w:p>
          <w:p w14:paraId="100A011A" w14:textId="4FC86924" w:rsidR="008D60E6" w:rsidRPr="000847DB" w:rsidRDefault="008D60E6" w:rsidP="008D60E6">
            <w:pPr>
              <w:rPr>
                <w:i/>
                <w:iCs/>
                <w:color w:val="0070C0"/>
                <w:kern w:val="2"/>
                <w:szCs w:val="24"/>
              </w:rPr>
            </w:pPr>
            <w:r w:rsidRPr="000F560E">
              <w:rPr>
                <w:i/>
                <w:iCs/>
                <w:color w:val="0070C0"/>
                <w:kern w:val="2"/>
                <w:szCs w:val="24"/>
              </w:rPr>
              <w:t xml:space="preserve">Sutarties vykdymui pasitelkiami subtiekėjai yra nurodyti Sutarties priede Nr. </w:t>
            </w:r>
            <w:r w:rsidRPr="001A7324">
              <w:rPr>
                <w:i/>
                <w:iCs/>
                <w:color w:val="0070C0"/>
                <w:kern w:val="2"/>
                <w:szCs w:val="24"/>
              </w:rPr>
              <w:t>[...]</w:t>
            </w:r>
            <w:r w:rsidRPr="000F560E">
              <w:rPr>
                <w:i/>
                <w:iCs/>
                <w:color w:val="0070C0"/>
                <w:kern w:val="2"/>
                <w:szCs w:val="24"/>
              </w:rPr>
              <w:t xml:space="preserve"> „Sutarties vykdymui pasitelkiami subtiekėjai“</w:t>
            </w:r>
          </w:p>
        </w:tc>
      </w:tr>
      <w:tr w:rsidR="008D60E6" w14:paraId="70E51143" w14:textId="77777777">
        <w:trPr>
          <w:trHeight w:val="300"/>
        </w:trPr>
        <w:tc>
          <w:tcPr>
            <w:tcW w:w="9535" w:type="dxa"/>
            <w:gridSpan w:val="4"/>
          </w:tcPr>
          <w:p w14:paraId="213106F8" w14:textId="77777777" w:rsidR="008D60E6" w:rsidRDefault="008D60E6" w:rsidP="008D60E6">
            <w:pPr>
              <w:jc w:val="center"/>
              <w:rPr>
                <w:b/>
                <w:bCs/>
                <w:kern w:val="2"/>
                <w:szCs w:val="24"/>
              </w:rPr>
            </w:pPr>
            <w:r>
              <w:rPr>
                <w:b/>
                <w:bCs/>
                <w:kern w:val="2"/>
                <w:szCs w:val="24"/>
              </w:rPr>
              <w:t>8. PRIEVOLIŲ PAGAL SUTARTĮ ĮVYKDYMO UŽTIKRINIMAS</w:t>
            </w:r>
          </w:p>
        </w:tc>
      </w:tr>
      <w:tr w:rsidR="008D60E6" w14:paraId="4FC00A5A" w14:textId="77777777">
        <w:trPr>
          <w:trHeight w:val="300"/>
        </w:trPr>
        <w:tc>
          <w:tcPr>
            <w:tcW w:w="2704" w:type="dxa"/>
            <w:gridSpan w:val="2"/>
          </w:tcPr>
          <w:p w14:paraId="1ED427E2" w14:textId="77777777" w:rsidR="008D60E6" w:rsidRDefault="008D60E6" w:rsidP="008D60E6">
            <w:pPr>
              <w:rPr>
                <w:b/>
                <w:bCs/>
                <w:kern w:val="2"/>
                <w:szCs w:val="24"/>
              </w:rPr>
            </w:pPr>
            <w:r>
              <w:rPr>
                <w:b/>
                <w:bCs/>
                <w:kern w:val="2"/>
                <w:szCs w:val="24"/>
              </w:rPr>
              <w:t>8.1. Prievolių pagal Sutartį įvykdymo užtikrinimas</w:t>
            </w:r>
          </w:p>
        </w:tc>
        <w:tc>
          <w:tcPr>
            <w:tcW w:w="6831" w:type="dxa"/>
            <w:gridSpan w:val="2"/>
          </w:tcPr>
          <w:p w14:paraId="4C0ADC59" w14:textId="2E708CD1" w:rsidR="008D60E6" w:rsidRDefault="008D60E6" w:rsidP="008D60E6">
            <w:pPr>
              <w:rPr>
                <w:kern w:val="2"/>
                <w:szCs w:val="24"/>
              </w:rPr>
            </w:pPr>
            <w:r>
              <w:rPr>
                <w:kern w:val="2"/>
                <w:szCs w:val="24"/>
              </w:rPr>
              <w:t>Prievolių pagal Sutartį įvykdymas užtikrinamas:</w:t>
            </w:r>
          </w:p>
          <w:p w14:paraId="3DDC83FB" w14:textId="4A058AD3" w:rsidR="008D60E6" w:rsidRDefault="008D60E6" w:rsidP="008D60E6">
            <w:pPr>
              <w:rPr>
                <w:kern w:val="2"/>
                <w:szCs w:val="24"/>
              </w:rPr>
            </w:pPr>
            <w:r>
              <w:rPr>
                <w:kern w:val="2"/>
                <w:szCs w:val="24"/>
              </w:rPr>
              <w:t>Netesybomis (delspinigiais, bauda)</w:t>
            </w:r>
            <w:r w:rsidR="00B963E9">
              <w:rPr>
                <w:kern w:val="2"/>
                <w:szCs w:val="24"/>
              </w:rPr>
              <w:t>.</w:t>
            </w:r>
          </w:p>
        </w:tc>
      </w:tr>
      <w:tr w:rsidR="008D60E6" w14:paraId="440514AB" w14:textId="77777777">
        <w:trPr>
          <w:trHeight w:val="300"/>
        </w:trPr>
        <w:tc>
          <w:tcPr>
            <w:tcW w:w="2704" w:type="dxa"/>
            <w:gridSpan w:val="2"/>
          </w:tcPr>
          <w:p w14:paraId="1559F431" w14:textId="77777777" w:rsidR="008D60E6" w:rsidRDefault="008D60E6" w:rsidP="008D60E6">
            <w:pPr>
              <w:rPr>
                <w:b/>
                <w:bCs/>
                <w:kern w:val="2"/>
                <w:szCs w:val="24"/>
              </w:rPr>
            </w:pPr>
            <w:r w:rsidRPr="00856F73">
              <w:rPr>
                <w:b/>
                <w:bCs/>
                <w:kern w:val="2"/>
                <w:szCs w:val="24"/>
              </w:rPr>
              <w:t>8.2. Sutarties įvykdymo užtikrinimo pateikimas</w:t>
            </w:r>
            <w:r>
              <w:rPr>
                <w:b/>
                <w:bCs/>
                <w:kern w:val="2"/>
                <w:szCs w:val="24"/>
              </w:rPr>
              <w:t xml:space="preserve"> </w:t>
            </w:r>
          </w:p>
        </w:tc>
        <w:tc>
          <w:tcPr>
            <w:tcW w:w="6831" w:type="dxa"/>
            <w:gridSpan w:val="2"/>
          </w:tcPr>
          <w:p w14:paraId="031E7F44" w14:textId="0E631E6B" w:rsidR="008D60E6" w:rsidRDefault="008D60E6" w:rsidP="008D60E6">
            <w:pPr>
              <w:rPr>
                <w:kern w:val="2"/>
                <w:szCs w:val="24"/>
              </w:rPr>
            </w:pPr>
            <w:r>
              <w:rPr>
                <w:kern w:val="2"/>
                <w:szCs w:val="24"/>
              </w:rPr>
              <w:t>Netaikoma</w:t>
            </w:r>
            <w:r w:rsidR="001A7324">
              <w:rPr>
                <w:kern w:val="2"/>
                <w:szCs w:val="24"/>
              </w:rPr>
              <w:t>.</w:t>
            </w:r>
          </w:p>
        </w:tc>
      </w:tr>
      <w:tr w:rsidR="008D60E6" w14:paraId="3EE8B150" w14:textId="77777777">
        <w:trPr>
          <w:trHeight w:val="300"/>
        </w:trPr>
        <w:tc>
          <w:tcPr>
            <w:tcW w:w="9535" w:type="dxa"/>
            <w:gridSpan w:val="4"/>
          </w:tcPr>
          <w:p w14:paraId="11F6AA1C" w14:textId="77777777" w:rsidR="008D60E6" w:rsidRDefault="008D60E6" w:rsidP="008D60E6">
            <w:pPr>
              <w:ind w:firstLine="720"/>
              <w:jc w:val="center"/>
              <w:rPr>
                <w:b/>
                <w:bCs/>
                <w:kern w:val="2"/>
                <w:szCs w:val="24"/>
              </w:rPr>
            </w:pPr>
            <w:r>
              <w:rPr>
                <w:b/>
                <w:bCs/>
                <w:kern w:val="2"/>
                <w:szCs w:val="24"/>
              </w:rPr>
              <w:t>9. ŠALIŲ ATSAKOMYBĖ</w:t>
            </w:r>
            <w:r>
              <w:rPr>
                <w:b/>
                <w:bCs/>
                <w:kern w:val="2"/>
                <w:szCs w:val="24"/>
              </w:rPr>
              <w:tab/>
            </w:r>
          </w:p>
        </w:tc>
      </w:tr>
      <w:tr w:rsidR="008D60E6" w14:paraId="7476CD9F" w14:textId="77777777">
        <w:trPr>
          <w:trHeight w:val="300"/>
        </w:trPr>
        <w:tc>
          <w:tcPr>
            <w:tcW w:w="2704" w:type="dxa"/>
            <w:gridSpan w:val="2"/>
          </w:tcPr>
          <w:p w14:paraId="7FE72C4A" w14:textId="77777777" w:rsidR="008D60E6" w:rsidRDefault="008D60E6" w:rsidP="008D60E6">
            <w:pPr>
              <w:rPr>
                <w:b/>
                <w:bCs/>
                <w:kern w:val="2"/>
                <w:szCs w:val="24"/>
              </w:rPr>
            </w:pPr>
            <w:r>
              <w:rPr>
                <w:b/>
                <w:bCs/>
                <w:kern w:val="2"/>
                <w:szCs w:val="24"/>
              </w:rPr>
              <w:lastRenderedPageBreak/>
              <w:t>9.1. Pirkėjui taikomos netesybos už mokėjimų pagal Sutartį vėlavimą</w:t>
            </w:r>
          </w:p>
        </w:tc>
        <w:tc>
          <w:tcPr>
            <w:tcW w:w="6831" w:type="dxa"/>
            <w:gridSpan w:val="2"/>
          </w:tcPr>
          <w:p w14:paraId="2BBAD1F8" w14:textId="75C4BE92" w:rsidR="001A7324" w:rsidRDefault="003C12B3" w:rsidP="00B963E9">
            <w:pPr>
              <w:jc w:val="both"/>
              <w:rPr>
                <w:spacing w:val="-2"/>
                <w:szCs w:val="24"/>
              </w:rPr>
            </w:pPr>
            <w:r w:rsidRPr="00F44955">
              <w:rPr>
                <w:spacing w:val="-2"/>
                <w:szCs w:val="24"/>
              </w:rPr>
              <w:t xml:space="preserve">Pirkėjas, gavęs tinkamai pateiktą ir užpildytą </w:t>
            </w:r>
            <w:r>
              <w:rPr>
                <w:spacing w:val="-2"/>
                <w:szCs w:val="24"/>
              </w:rPr>
              <w:t xml:space="preserve">PVM </w:t>
            </w:r>
            <w:r w:rsidRPr="00F44955">
              <w:rPr>
                <w:spacing w:val="-2"/>
                <w:szCs w:val="24"/>
              </w:rPr>
              <w:t>sąskaitą</w:t>
            </w:r>
            <w:r>
              <w:rPr>
                <w:spacing w:val="-2"/>
                <w:szCs w:val="24"/>
              </w:rPr>
              <w:t xml:space="preserve"> faktūrą</w:t>
            </w:r>
            <w:r w:rsidRPr="00F44955">
              <w:rPr>
                <w:spacing w:val="-2"/>
                <w:szCs w:val="24"/>
              </w:rPr>
              <w:t>, laiku neįvykdęs apmokėjimo</w:t>
            </w:r>
            <w:r>
              <w:rPr>
                <w:spacing w:val="-2"/>
                <w:szCs w:val="24"/>
              </w:rPr>
              <w:t xml:space="preserve">, kaip nurodyta </w:t>
            </w:r>
            <w:r w:rsidRPr="00B963E9">
              <w:rPr>
                <w:spacing w:val="-2"/>
                <w:szCs w:val="24"/>
              </w:rPr>
              <w:t xml:space="preserve">Sutarties </w:t>
            </w:r>
            <w:r w:rsidR="00B963E9" w:rsidRPr="00B963E9">
              <w:rPr>
                <w:spacing w:val="-2"/>
                <w:szCs w:val="24"/>
              </w:rPr>
              <w:t>5.5</w:t>
            </w:r>
            <w:r w:rsidRPr="00B963E9">
              <w:rPr>
                <w:spacing w:val="-2"/>
                <w:szCs w:val="24"/>
              </w:rPr>
              <w:t>.</w:t>
            </w:r>
            <w:r w:rsidRPr="00F44955">
              <w:rPr>
                <w:spacing w:val="-2"/>
                <w:szCs w:val="24"/>
              </w:rPr>
              <w:t xml:space="preserve"> p</w:t>
            </w:r>
            <w:r w:rsidR="00B7729C">
              <w:rPr>
                <w:spacing w:val="-2"/>
                <w:szCs w:val="24"/>
              </w:rPr>
              <w:t>unkt</w:t>
            </w:r>
            <w:r w:rsidR="00B963E9">
              <w:rPr>
                <w:spacing w:val="-2"/>
                <w:szCs w:val="24"/>
              </w:rPr>
              <w:t>e</w:t>
            </w:r>
            <w:r w:rsidRPr="00F44955">
              <w:rPr>
                <w:spacing w:val="-2"/>
                <w:szCs w:val="24"/>
              </w:rPr>
              <w:t xml:space="preserve">, </w:t>
            </w:r>
            <w:r w:rsidR="00B963E9">
              <w:rPr>
                <w:spacing w:val="-2"/>
                <w:szCs w:val="24"/>
              </w:rPr>
              <w:t xml:space="preserve">Tiekėjui </w:t>
            </w:r>
            <w:r w:rsidRPr="00F44955">
              <w:rPr>
                <w:spacing w:val="-2"/>
                <w:szCs w:val="24"/>
              </w:rPr>
              <w:t xml:space="preserve">pareikalavus, moka delspinigius – 0,06 % už kiekvieną pavėluotą dieną nuo laiku neapmokėtos sumos. Pirkėjui laiku nesumokėjus už Aviacinį kurą, </w:t>
            </w:r>
            <w:r w:rsidR="009E0F6E">
              <w:rPr>
                <w:spacing w:val="-2"/>
                <w:szCs w:val="24"/>
              </w:rPr>
              <w:t>Tiekėjas</w:t>
            </w:r>
            <w:r w:rsidRPr="00F44955">
              <w:rPr>
                <w:spacing w:val="-2"/>
                <w:szCs w:val="24"/>
              </w:rPr>
              <w:t xml:space="preserve"> turi teisę sustabdyti tolesnį pardavimą į kreditą, kol Pirkėjas pilnai neatsiskaitys už įsigytą Aviacinį kurą.</w:t>
            </w:r>
          </w:p>
          <w:p w14:paraId="46137B87" w14:textId="0CE17B1E" w:rsidR="003C12B3" w:rsidRDefault="003C12B3" w:rsidP="00B963E9">
            <w:pPr>
              <w:jc w:val="both"/>
              <w:rPr>
                <w:color w:val="000000"/>
                <w:kern w:val="2"/>
                <w:szCs w:val="24"/>
              </w:rPr>
            </w:pPr>
            <w:r w:rsidRPr="00F44955">
              <w:rPr>
                <w:spacing w:val="-2"/>
                <w:szCs w:val="24"/>
              </w:rPr>
              <w:t>Delspinigių sumokėjimas neatleidžia šalių nuo prievolių pagal šią sutartį tinkamo įvykdymo</w:t>
            </w:r>
            <w:r w:rsidR="00B963E9">
              <w:rPr>
                <w:spacing w:val="-2"/>
                <w:szCs w:val="24"/>
              </w:rPr>
              <w:t>.</w:t>
            </w:r>
          </w:p>
        </w:tc>
      </w:tr>
      <w:tr w:rsidR="008D60E6" w14:paraId="30B33F12" w14:textId="77777777">
        <w:trPr>
          <w:trHeight w:val="300"/>
        </w:trPr>
        <w:tc>
          <w:tcPr>
            <w:tcW w:w="2704" w:type="dxa"/>
            <w:gridSpan w:val="2"/>
          </w:tcPr>
          <w:p w14:paraId="0CBB35F7" w14:textId="77777777" w:rsidR="008D60E6" w:rsidRDefault="008D60E6" w:rsidP="008D60E6">
            <w:pPr>
              <w:rPr>
                <w:b/>
                <w:bCs/>
                <w:kern w:val="2"/>
                <w:szCs w:val="24"/>
              </w:rPr>
            </w:pPr>
            <w:r>
              <w:rPr>
                <w:b/>
                <w:bCs/>
                <w:kern w:val="2"/>
                <w:szCs w:val="24"/>
              </w:rPr>
              <w:t>9.2. Tiekėjui taikomos netesybos</w:t>
            </w:r>
          </w:p>
        </w:tc>
        <w:tc>
          <w:tcPr>
            <w:tcW w:w="6831" w:type="dxa"/>
            <w:gridSpan w:val="2"/>
          </w:tcPr>
          <w:p w14:paraId="3BCC6ADE" w14:textId="43FB4133" w:rsidR="005F402B" w:rsidRDefault="00B963E9" w:rsidP="00496C80">
            <w:pPr>
              <w:jc w:val="both"/>
              <w:rPr>
                <w:spacing w:val="-2"/>
                <w:szCs w:val="24"/>
              </w:rPr>
            </w:pPr>
            <w:r>
              <w:rPr>
                <w:spacing w:val="-2"/>
                <w:szCs w:val="24"/>
              </w:rPr>
              <w:t>Tiekėjas</w:t>
            </w:r>
            <w:r w:rsidR="003C12B3" w:rsidRPr="00F44955">
              <w:rPr>
                <w:spacing w:val="-2"/>
                <w:szCs w:val="24"/>
              </w:rPr>
              <w:t xml:space="preserve">, pavėlavęs pristatyti Aviacinį kurą Sutarties </w:t>
            </w:r>
            <w:r w:rsidR="00496C80">
              <w:rPr>
                <w:spacing w:val="-2"/>
                <w:szCs w:val="24"/>
              </w:rPr>
              <w:t>4.1 p</w:t>
            </w:r>
            <w:r w:rsidR="00B7729C">
              <w:rPr>
                <w:spacing w:val="-2"/>
                <w:szCs w:val="24"/>
              </w:rPr>
              <w:t>unkte</w:t>
            </w:r>
            <w:r w:rsidR="003C12B3" w:rsidRPr="00F44955">
              <w:rPr>
                <w:spacing w:val="-2"/>
                <w:szCs w:val="24"/>
              </w:rPr>
              <w:t xml:space="preserve"> nurodytu terminu, arba pristatęs ne visą užsakyme nurodytą kiekį, moka Pirkėjui delspinigius – 0,06 % už kiekvieną pavėluotą dieną nuo laiku nepristatyto Aviacinio kuro kainos. </w:t>
            </w:r>
            <w:r w:rsidR="005F402B" w:rsidRPr="00C66DCA">
              <w:rPr>
                <w:kern w:val="2"/>
                <w:szCs w:val="24"/>
              </w:rPr>
              <w:t>Tiekėjas privalo sumokėti Pirkėjui netesybas per 10 (dešimt) darbo  dienų nuo Pirkėjo pareikalavimo arba netesybų suma išskaičiuojama iš Tiekėjui mokėtinų sumų.</w:t>
            </w:r>
          </w:p>
          <w:p w14:paraId="7A5B26C6" w14:textId="15EB8440" w:rsidR="003C12B3" w:rsidRDefault="003C12B3" w:rsidP="003C12B3">
            <w:pPr>
              <w:rPr>
                <w:spacing w:val="-2"/>
                <w:szCs w:val="24"/>
              </w:rPr>
            </w:pPr>
          </w:p>
          <w:p w14:paraId="7907862C" w14:textId="2775703B" w:rsidR="008D60E6" w:rsidRDefault="003C12B3" w:rsidP="000847DB">
            <w:pPr>
              <w:jc w:val="both"/>
              <w:rPr>
                <w:b/>
                <w:bCs/>
                <w:kern w:val="2"/>
                <w:szCs w:val="24"/>
              </w:rPr>
            </w:pPr>
            <w:r w:rsidRPr="00F44955">
              <w:rPr>
                <w:spacing w:val="-2"/>
                <w:szCs w:val="24"/>
              </w:rPr>
              <w:t>Delspinigių sumokėjimas neatleidžia šalių nuo prievolių pagal šią sutartį tinkamo įvykdymo</w:t>
            </w:r>
            <w:r w:rsidR="008D60E6">
              <w:rPr>
                <w:color w:val="000000"/>
                <w:kern w:val="2"/>
                <w:szCs w:val="24"/>
              </w:rPr>
              <w:t xml:space="preserve"> </w:t>
            </w:r>
          </w:p>
        </w:tc>
      </w:tr>
      <w:tr w:rsidR="008D60E6" w14:paraId="6C7F8BB5" w14:textId="77777777">
        <w:trPr>
          <w:trHeight w:val="300"/>
        </w:trPr>
        <w:tc>
          <w:tcPr>
            <w:tcW w:w="2704" w:type="dxa"/>
            <w:gridSpan w:val="2"/>
          </w:tcPr>
          <w:p w14:paraId="67875D65" w14:textId="77777777" w:rsidR="008D60E6" w:rsidRDefault="008D60E6" w:rsidP="008D60E6">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4DD59601" w:rsidR="008D60E6" w:rsidRPr="000847DB" w:rsidRDefault="00C44622" w:rsidP="000847DB">
            <w:pPr>
              <w:jc w:val="both"/>
              <w:rPr>
                <w:spacing w:val="-2"/>
                <w:szCs w:val="24"/>
              </w:rPr>
            </w:pPr>
            <w:r w:rsidRPr="00C66DCA">
              <w:rPr>
                <w:kern w:val="2"/>
                <w:szCs w:val="24"/>
              </w:rPr>
              <w:t>Nutraukus Sutartį dėl esminio Sutarties pažeidimo, nustatyto Sutarties Specialiosiose sąlygose, mokama 10 (dešimt) proc. procentų dydžio bauda nuo Pradinės Sutarties vertės be PVM, nurodytos Specialiųjų sąlygų 5.2 punkte.</w:t>
            </w:r>
          </w:p>
        </w:tc>
      </w:tr>
      <w:tr w:rsidR="008D60E6" w14:paraId="564B5C28" w14:textId="77777777">
        <w:trPr>
          <w:trHeight w:val="300"/>
        </w:trPr>
        <w:tc>
          <w:tcPr>
            <w:tcW w:w="2704" w:type="dxa"/>
            <w:gridSpan w:val="2"/>
          </w:tcPr>
          <w:p w14:paraId="741F8926" w14:textId="77777777" w:rsidR="008D60E6" w:rsidRDefault="008D60E6" w:rsidP="008D60E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B7A29F1" w:rsidR="008D60E6" w:rsidRDefault="008D60E6" w:rsidP="000360E8">
            <w:pPr>
              <w:rPr>
                <w:kern w:val="2"/>
                <w:szCs w:val="24"/>
              </w:rPr>
            </w:pPr>
            <w:r>
              <w:rPr>
                <w:color w:val="000000"/>
                <w:kern w:val="2"/>
                <w:szCs w:val="24"/>
              </w:rPr>
              <w:t>Netaikoma</w:t>
            </w:r>
            <w:r w:rsidR="000360E8">
              <w:rPr>
                <w:color w:val="000000"/>
                <w:kern w:val="2"/>
                <w:szCs w:val="24"/>
              </w:rPr>
              <w:t>.</w:t>
            </w:r>
          </w:p>
        </w:tc>
      </w:tr>
      <w:tr w:rsidR="008D60E6" w14:paraId="135FBF19" w14:textId="77777777">
        <w:trPr>
          <w:trHeight w:val="300"/>
        </w:trPr>
        <w:tc>
          <w:tcPr>
            <w:tcW w:w="2704" w:type="dxa"/>
            <w:gridSpan w:val="2"/>
          </w:tcPr>
          <w:p w14:paraId="241B4067" w14:textId="77777777" w:rsidR="008D60E6" w:rsidRDefault="008D60E6" w:rsidP="008D60E6">
            <w:pPr>
              <w:rPr>
                <w:b/>
                <w:bCs/>
                <w:kern w:val="2"/>
                <w:szCs w:val="24"/>
              </w:rPr>
            </w:pPr>
            <w:r>
              <w:rPr>
                <w:b/>
                <w:bCs/>
                <w:kern w:val="2"/>
                <w:szCs w:val="24"/>
              </w:rPr>
              <w:t>9.5. Tiekėjui taikomos baudos dėl aplinkosauginių ir (arba) socialinių kriterijų nesilaikymo</w:t>
            </w:r>
          </w:p>
        </w:tc>
        <w:tc>
          <w:tcPr>
            <w:tcW w:w="6831" w:type="dxa"/>
            <w:gridSpan w:val="2"/>
          </w:tcPr>
          <w:p w14:paraId="369265C2" w14:textId="51A90546" w:rsidR="008D60E6" w:rsidRPr="00CC5E86" w:rsidRDefault="000360E8" w:rsidP="00CC5E86">
            <w:pPr>
              <w:jc w:val="both"/>
              <w:rPr>
                <w:kern w:val="2"/>
                <w:szCs w:val="24"/>
              </w:rPr>
            </w:pPr>
            <w:r w:rsidRPr="00CC5E86">
              <w:rPr>
                <w:kern w:val="2"/>
                <w:szCs w:val="24"/>
              </w:rPr>
              <w:t xml:space="preserve">Už aplinkosauginių </w:t>
            </w:r>
            <w:r w:rsidR="00CC5E86" w:rsidRPr="00CC5E86">
              <w:rPr>
                <w:kern w:val="2"/>
                <w:szCs w:val="24"/>
              </w:rPr>
              <w:t>kriterijų</w:t>
            </w:r>
            <w:r w:rsidRPr="00CC5E86">
              <w:rPr>
                <w:kern w:val="2"/>
                <w:szCs w:val="24"/>
              </w:rPr>
              <w:t xml:space="preserve">, </w:t>
            </w:r>
            <w:r w:rsidR="008D60E6" w:rsidRPr="00CC5E86">
              <w:rPr>
                <w:kern w:val="2"/>
                <w:szCs w:val="24"/>
              </w:rPr>
              <w:t>nurodytų Specialiųjų sąlygų</w:t>
            </w:r>
            <w:r w:rsidR="008D60E6" w:rsidRPr="00CC5E86">
              <w:rPr>
                <w:kern w:val="2"/>
                <w:szCs w:val="24"/>
                <w:lang w:val="en-US"/>
              </w:rPr>
              <w:t xml:space="preserve"> </w:t>
            </w:r>
            <w:r w:rsidR="008D60E6" w:rsidRPr="00CC5E86">
              <w:rPr>
                <w:kern w:val="2"/>
                <w:szCs w:val="24"/>
              </w:rPr>
              <w:t>12 skyriuje</w:t>
            </w:r>
            <w:r w:rsidR="00CC5E86" w:rsidRPr="00CC5E86">
              <w:rPr>
                <w:kern w:val="2"/>
                <w:szCs w:val="24"/>
              </w:rPr>
              <w:t xml:space="preserve"> (12.3 punktas)</w:t>
            </w:r>
            <w:r w:rsidR="008D60E6" w:rsidRPr="00CC5E86">
              <w:rPr>
                <w:kern w:val="2"/>
                <w:szCs w:val="24"/>
              </w:rPr>
              <w:t xml:space="preserve">, </w:t>
            </w:r>
            <w:r w:rsidRPr="00CC5E86">
              <w:rPr>
                <w:kern w:val="2"/>
                <w:szCs w:val="24"/>
              </w:rPr>
              <w:t xml:space="preserve">nesilaikymą </w:t>
            </w:r>
            <w:r w:rsidR="00CC5E86" w:rsidRPr="00CC5E86">
              <w:rPr>
                <w:kern w:val="2"/>
                <w:szCs w:val="24"/>
              </w:rPr>
              <w:t xml:space="preserve">Tiekėjui </w:t>
            </w:r>
            <w:r w:rsidR="008D60E6" w:rsidRPr="00CC5E86">
              <w:rPr>
                <w:kern w:val="2"/>
                <w:szCs w:val="24"/>
              </w:rPr>
              <w:t>bus taikom</w:t>
            </w:r>
            <w:r w:rsidRPr="00CC5E86">
              <w:rPr>
                <w:kern w:val="2"/>
                <w:szCs w:val="24"/>
              </w:rPr>
              <w:t>a 50,00</w:t>
            </w:r>
            <w:r w:rsidR="00CC5E86" w:rsidRPr="00CC5E86">
              <w:rPr>
                <w:kern w:val="2"/>
                <w:szCs w:val="24"/>
              </w:rPr>
              <w:t xml:space="preserve"> (penkiasdešimt)</w:t>
            </w:r>
            <w:r w:rsidRPr="00CC5E86">
              <w:rPr>
                <w:kern w:val="2"/>
                <w:szCs w:val="24"/>
              </w:rPr>
              <w:t xml:space="preserve"> Eur bauda už kiekvieną pažeidimo atvejį</w:t>
            </w:r>
            <w:r w:rsidR="008D60E6" w:rsidRPr="00CC5E86">
              <w:rPr>
                <w:kern w:val="2"/>
                <w:szCs w:val="24"/>
              </w:rPr>
              <w:t>.</w:t>
            </w:r>
          </w:p>
          <w:p w14:paraId="08E9FB70" w14:textId="5C3C1D2E" w:rsidR="00CC5E86" w:rsidRPr="000360E8" w:rsidRDefault="00CC5E86" w:rsidP="008D60E6">
            <w:pPr>
              <w:rPr>
                <w:kern w:val="2"/>
                <w:szCs w:val="24"/>
              </w:rPr>
            </w:pPr>
          </w:p>
        </w:tc>
      </w:tr>
      <w:tr w:rsidR="008D60E6" w14:paraId="410DF044" w14:textId="77777777">
        <w:trPr>
          <w:trHeight w:val="300"/>
        </w:trPr>
        <w:tc>
          <w:tcPr>
            <w:tcW w:w="2704" w:type="dxa"/>
            <w:gridSpan w:val="2"/>
          </w:tcPr>
          <w:p w14:paraId="5B32D987" w14:textId="77777777" w:rsidR="008D60E6" w:rsidRDefault="008D60E6" w:rsidP="008D60E6">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57341FD4" w:rsidR="008D60E6" w:rsidRDefault="008D60E6" w:rsidP="008D60E6">
            <w:pPr>
              <w:rPr>
                <w:kern w:val="2"/>
                <w:szCs w:val="24"/>
              </w:rPr>
            </w:pPr>
            <w:r>
              <w:rPr>
                <w:kern w:val="2"/>
                <w:szCs w:val="24"/>
              </w:rPr>
              <w:t>Netaikoma</w:t>
            </w:r>
            <w:r w:rsidR="00240FAD">
              <w:rPr>
                <w:kern w:val="2"/>
                <w:szCs w:val="24"/>
              </w:rPr>
              <w:t xml:space="preserve">. </w:t>
            </w:r>
          </w:p>
          <w:p w14:paraId="322B454A" w14:textId="05B5DD5D" w:rsidR="008D60E6" w:rsidRDefault="008D60E6" w:rsidP="008D60E6">
            <w:pPr>
              <w:rPr>
                <w:color w:val="4472C4"/>
                <w:kern w:val="2"/>
                <w:szCs w:val="24"/>
              </w:rPr>
            </w:pPr>
          </w:p>
        </w:tc>
      </w:tr>
      <w:tr w:rsidR="008D60E6" w14:paraId="2EDA0580" w14:textId="77777777">
        <w:trPr>
          <w:trHeight w:val="300"/>
        </w:trPr>
        <w:tc>
          <w:tcPr>
            <w:tcW w:w="2704" w:type="dxa"/>
            <w:gridSpan w:val="2"/>
          </w:tcPr>
          <w:p w14:paraId="4EC72603" w14:textId="77777777" w:rsidR="008D60E6" w:rsidRDefault="008D60E6" w:rsidP="008D60E6">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23D1CCF9" w14:textId="0401FD5E" w:rsidR="00240FAD" w:rsidRDefault="008D60E6" w:rsidP="00240FAD">
            <w:pPr>
              <w:rPr>
                <w:color w:val="4472C4"/>
                <w:kern w:val="2"/>
                <w:szCs w:val="24"/>
              </w:rPr>
            </w:pPr>
            <w:r>
              <w:rPr>
                <w:kern w:val="2"/>
                <w:szCs w:val="24"/>
              </w:rPr>
              <w:t>Netaikoma</w:t>
            </w:r>
            <w:r w:rsidR="00240FAD">
              <w:rPr>
                <w:kern w:val="2"/>
                <w:szCs w:val="24"/>
              </w:rPr>
              <w:t xml:space="preserve">. </w:t>
            </w:r>
          </w:p>
          <w:p w14:paraId="32D19F53" w14:textId="1ADE555B" w:rsidR="008D60E6" w:rsidRDefault="008D60E6" w:rsidP="008D60E6">
            <w:pPr>
              <w:rPr>
                <w:color w:val="4472C4"/>
                <w:kern w:val="2"/>
                <w:szCs w:val="24"/>
              </w:rPr>
            </w:pPr>
          </w:p>
        </w:tc>
      </w:tr>
      <w:tr w:rsidR="008D60E6" w14:paraId="5D59CB2B" w14:textId="77777777">
        <w:trPr>
          <w:trHeight w:val="300"/>
        </w:trPr>
        <w:tc>
          <w:tcPr>
            <w:tcW w:w="2704" w:type="dxa"/>
            <w:gridSpan w:val="2"/>
          </w:tcPr>
          <w:p w14:paraId="7D11CAE0" w14:textId="77777777" w:rsidR="008D60E6" w:rsidRDefault="008D60E6" w:rsidP="008D60E6">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CC1F9F7" w:rsidR="00240FAD" w:rsidRDefault="008D60E6" w:rsidP="00240FAD">
            <w:pPr>
              <w:rPr>
                <w:color w:val="4472C4"/>
                <w:kern w:val="2"/>
                <w:szCs w:val="24"/>
              </w:rPr>
            </w:pPr>
            <w:r>
              <w:rPr>
                <w:kern w:val="2"/>
                <w:szCs w:val="24"/>
              </w:rPr>
              <w:t>Netaikoma</w:t>
            </w:r>
            <w:r w:rsidR="00240FAD">
              <w:rPr>
                <w:kern w:val="2"/>
                <w:szCs w:val="24"/>
              </w:rPr>
              <w:t xml:space="preserve">. </w:t>
            </w:r>
          </w:p>
          <w:p w14:paraId="00D3EDE3" w14:textId="6A2CB815" w:rsidR="008D60E6" w:rsidRDefault="008D60E6" w:rsidP="008D60E6">
            <w:pPr>
              <w:rPr>
                <w:color w:val="4472C4"/>
                <w:kern w:val="2"/>
                <w:szCs w:val="24"/>
              </w:rPr>
            </w:pPr>
          </w:p>
        </w:tc>
      </w:tr>
      <w:tr w:rsidR="008D60E6" w14:paraId="5A9144E8" w14:textId="77777777">
        <w:trPr>
          <w:trHeight w:val="300"/>
        </w:trPr>
        <w:tc>
          <w:tcPr>
            <w:tcW w:w="2704" w:type="dxa"/>
            <w:gridSpan w:val="2"/>
          </w:tcPr>
          <w:p w14:paraId="58D4292E" w14:textId="77777777" w:rsidR="008D60E6" w:rsidRDefault="008D60E6" w:rsidP="008D60E6">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77777777" w:rsidR="008D60E6" w:rsidRDefault="008D60E6" w:rsidP="008D60E6">
            <w:pPr>
              <w:rPr>
                <w:color w:val="4472C4"/>
                <w:kern w:val="2"/>
                <w:szCs w:val="24"/>
              </w:rPr>
            </w:pPr>
            <w:r>
              <w:rPr>
                <w:color w:val="4472C4"/>
                <w:kern w:val="2"/>
                <w:szCs w:val="24"/>
              </w:rPr>
              <w:t>(jei reikalinga, nurodyti kitus atvejus, kuomet taikomos  netesybos ir jų dydį konkrečia suma eurais arba procentine išraiška)</w:t>
            </w:r>
          </w:p>
        </w:tc>
      </w:tr>
      <w:tr w:rsidR="008D60E6" w14:paraId="259B2F59" w14:textId="77777777">
        <w:trPr>
          <w:trHeight w:val="300"/>
        </w:trPr>
        <w:tc>
          <w:tcPr>
            <w:tcW w:w="9535" w:type="dxa"/>
            <w:gridSpan w:val="4"/>
          </w:tcPr>
          <w:p w14:paraId="120D5C50" w14:textId="77777777" w:rsidR="008D60E6" w:rsidRDefault="008D60E6" w:rsidP="008D60E6">
            <w:pPr>
              <w:jc w:val="center"/>
              <w:rPr>
                <w:b/>
                <w:bCs/>
                <w:kern w:val="2"/>
                <w:szCs w:val="24"/>
              </w:rPr>
            </w:pPr>
            <w:r>
              <w:rPr>
                <w:b/>
                <w:bCs/>
                <w:kern w:val="2"/>
                <w:szCs w:val="24"/>
              </w:rPr>
              <w:t>10. SUTARTIES GALIOJIMAS IR KEITIMAS</w:t>
            </w:r>
          </w:p>
        </w:tc>
      </w:tr>
      <w:tr w:rsidR="008D60E6" w14:paraId="4F6C640F" w14:textId="77777777">
        <w:trPr>
          <w:trHeight w:val="300"/>
        </w:trPr>
        <w:tc>
          <w:tcPr>
            <w:tcW w:w="2704" w:type="dxa"/>
            <w:gridSpan w:val="2"/>
          </w:tcPr>
          <w:p w14:paraId="4D742B58" w14:textId="77777777" w:rsidR="008D60E6" w:rsidRDefault="008D60E6" w:rsidP="008D60E6">
            <w:pPr>
              <w:rPr>
                <w:b/>
                <w:bCs/>
                <w:kern w:val="2"/>
                <w:szCs w:val="24"/>
              </w:rPr>
            </w:pPr>
            <w:r>
              <w:rPr>
                <w:b/>
                <w:bCs/>
                <w:kern w:val="2"/>
                <w:szCs w:val="24"/>
              </w:rPr>
              <w:t>10.1. Sutarties sudarymas ir įsigaliojimas</w:t>
            </w:r>
          </w:p>
        </w:tc>
        <w:tc>
          <w:tcPr>
            <w:tcW w:w="6831" w:type="dxa"/>
            <w:gridSpan w:val="2"/>
          </w:tcPr>
          <w:p w14:paraId="792D06D7" w14:textId="0CA1F39D" w:rsidR="004A1BBC" w:rsidRPr="00CC5E86" w:rsidRDefault="00DD7688" w:rsidP="00CC5E86">
            <w:pPr>
              <w:jc w:val="both"/>
              <w:rPr>
                <w:szCs w:val="24"/>
                <w:shd w:val="clear" w:color="auto" w:fill="FFFFFF" w:themeFill="background1"/>
              </w:rPr>
            </w:pPr>
            <w:r w:rsidRPr="00F44955">
              <w:rPr>
                <w:bCs/>
                <w:szCs w:val="24"/>
                <w:lang w:eastAsia="ar-SA"/>
              </w:rPr>
              <w:t xml:space="preserve">Sutartis įsigalioja nuo pasirašymo momento ir </w:t>
            </w:r>
            <w:r w:rsidRPr="00F44955">
              <w:rPr>
                <w:bCs/>
                <w:szCs w:val="24"/>
                <w:shd w:val="clear" w:color="auto" w:fill="FFFFFF" w:themeFill="background1"/>
                <w:lang w:eastAsia="ar-SA"/>
              </w:rPr>
              <w:t>galioja iki visiško Šalių sutartinių įsipareigojimų įvykdymo, kol bus išnaudota Pradinės Sutarties vertė</w:t>
            </w:r>
            <w:r w:rsidRPr="00F44955" w:rsidDel="006701AB">
              <w:rPr>
                <w:bCs/>
                <w:szCs w:val="24"/>
                <w:shd w:val="clear" w:color="auto" w:fill="FFFFFF" w:themeFill="background1"/>
                <w:lang w:eastAsia="ar-SA"/>
              </w:rPr>
              <w:t xml:space="preserve"> </w:t>
            </w:r>
            <w:r w:rsidRPr="00F44955">
              <w:rPr>
                <w:bCs/>
                <w:szCs w:val="24"/>
                <w:shd w:val="clear" w:color="auto" w:fill="FFFFFF" w:themeFill="background1"/>
                <w:lang w:eastAsia="ar-SA"/>
              </w:rPr>
              <w:t xml:space="preserve">numatyta </w:t>
            </w:r>
            <w:r w:rsidRPr="00963090">
              <w:rPr>
                <w:bCs/>
                <w:szCs w:val="24"/>
                <w:shd w:val="clear" w:color="auto" w:fill="FFFFFF" w:themeFill="background1"/>
                <w:lang w:eastAsia="ar-SA"/>
              </w:rPr>
              <w:t xml:space="preserve">Sutarties </w:t>
            </w:r>
            <w:r w:rsidR="00CC5E86" w:rsidRPr="00963090">
              <w:rPr>
                <w:bCs/>
                <w:szCs w:val="24"/>
                <w:shd w:val="clear" w:color="auto" w:fill="FFFFFF" w:themeFill="background1"/>
                <w:lang w:eastAsia="ar-SA"/>
              </w:rPr>
              <w:t>5.2</w:t>
            </w:r>
            <w:r w:rsidRPr="00963090">
              <w:rPr>
                <w:bCs/>
                <w:szCs w:val="24"/>
                <w:shd w:val="clear" w:color="auto" w:fill="FFFFFF" w:themeFill="background1"/>
                <w:lang w:eastAsia="ar-SA"/>
              </w:rPr>
              <w:t>. punkte</w:t>
            </w:r>
            <w:r w:rsidRPr="00963090">
              <w:rPr>
                <w:szCs w:val="24"/>
                <w:shd w:val="clear" w:color="auto" w:fill="FFFFFF" w:themeFill="background1"/>
              </w:rPr>
              <w:t>.</w:t>
            </w:r>
          </w:p>
        </w:tc>
      </w:tr>
      <w:tr w:rsidR="008D60E6" w14:paraId="3AC5F97E" w14:textId="77777777">
        <w:trPr>
          <w:trHeight w:val="300"/>
        </w:trPr>
        <w:tc>
          <w:tcPr>
            <w:tcW w:w="2704" w:type="dxa"/>
            <w:gridSpan w:val="2"/>
          </w:tcPr>
          <w:p w14:paraId="0C477A54" w14:textId="77777777" w:rsidR="008D60E6" w:rsidRDefault="008D60E6" w:rsidP="008D60E6">
            <w:pPr>
              <w:rPr>
                <w:b/>
                <w:bCs/>
                <w:kern w:val="2"/>
                <w:szCs w:val="24"/>
              </w:rPr>
            </w:pPr>
            <w:r>
              <w:rPr>
                <w:b/>
                <w:bCs/>
                <w:kern w:val="2"/>
                <w:szCs w:val="24"/>
              </w:rPr>
              <w:t>10.2. Sutarties galiojimo termino pratęsimas</w:t>
            </w:r>
          </w:p>
        </w:tc>
        <w:tc>
          <w:tcPr>
            <w:tcW w:w="6831" w:type="dxa"/>
            <w:gridSpan w:val="2"/>
          </w:tcPr>
          <w:p w14:paraId="2D2CAB0E" w14:textId="4E109A76" w:rsidR="00240FAD" w:rsidRDefault="008D60E6" w:rsidP="00240FAD">
            <w:pPr>
              <w:rPr>
                <w:kern w:val="2"/>
                <w:szCs w:val="24"/>
              </w:rPr>
            </w:pPr>
            <w:r>
              <w:rPr>
                <w:kern w:val="2"/>
                <w:szCs w:val="24"/>
              </w:rPr>
              <w:t>Netaikoma</w:t>
            </w:r>
            <w:r w:rsidR="00240FAD">
              <w:rPr>
                <w:kern w:val="2"/>
                <w:szCs w:val="24"/>
              </w:rPr>
              <w:t>.</w:t>
            </w:r>
          </w:p>
          <w:p w14:paraId="24CF2B89" w14:textId="6E028C16" w:rsidR="008D60E6" w:rsidRDefault="008D60E6" w:rsidP="008D60E6">
            <w:pPr>
              <w:rPr>
                <w:kern w:val="2"/>
                <w:szCs w:val="24"/>
              </w:rPr>
            </w:pPr>
          </w:p>
        </w:tc>
      </w:tr>
      <w:tr w:rsidR="008D60E6" w14:paraId="3E00E7BF" w14:textId="77777777">
        <w:trPr>
          <w:trHeight w:val="300"/>
        </w:trPr>
        <w:tc>
          <w:tcPr>
            <w:tcW w:w="9535" w:type="dxa"/>
            <w:gridSpan w:val="4"/>
          </w:tcPr>
          <w:p w14:paraId="58011EA1" w14:textId="77777777" w:rsidR="008D60E6" w:rsidRDefault="008D60E6" w:rsidP="008D60E6">
            <w:pPr>
              <w:jc w:val="center"/>
              <w:rPr>
                <w:b/>
                <w:bCs/>
                <w:kern w:val="2"/>
                <w:szCs w:val="24"/>
              </w:rPr>
            </w:pPr>
            <w:r>
              <w:rPr>
                <w:b/>
                <w:bCs/>
                <w:kern w:val="2"/>
                <w:szCs w:val="24"/>
              </w:rPr>
              <w:t>11. SUTARTIES NUTRAUKIMAS</w:t>
            </w:r>
          </w:p>
        </w:tc>
      </w:tr>
      <w:tr w:rsidR="008D60E6" w14:paraId="6E59D0C1" w14:textId="77777777" w:rsidTr="00B7729C">
        <w:trPr>
          <w:trHeight w:val="300"/>
        </w:trPr>
        <w:tc>
          <w:tcPr>
            <w:tcW w:w="2689" w:type="dxa"/>
          </w:tcPr>
          <w:p w14:paraId="43C75B62" w14:textId="77777777" w:rsidR="008D60E6" w:rsidRDefault="008D60E6" w:rsidP="008D60E6">
            <w:pPr>
              <w:rPr>
                <w:b/>
                <w:bCs/>
                <w:kern w:val="2"/>
                <w:szCs w:val="24"/>
              </w:rPr>
            </w:pPr>
            <w:r>
              <w:rPr>
                <w:b/>
                <w:bCs/>
                <w:kern w:val="2"/>
                <w:szCs w:val="24"/>
              </w:rPr>
              <w:t>11.1. Sutarties nutraukimo pagrindai</w:t>
            </w:r>
          </w:p>
        </w:tc>
        <w:tc>
          <w:tcPr>
            <w:tcW w:w="6846" w:type="dxa"/>
            <w:gridSpan w:val="3"/>
          </w:tcPr>
          <w:p w14:paraId="04D77FBE" w14:textId="0C31D018" w:rsidR="008D60E6" w:rsidRDefault="008D60E6" w:rsidP="00CC5E8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1D1EEA8" w14:textId="29589DD8" w:rsidR="00DD7688" w:rsidRDefault="00DD7688" w:rsidP="00CC5E86">
            <w:pPr>
              <w:jc w:val="both"/>
              <w:rPr>
                <w:kern w:val="2"/>
                <w:szCs w:val="24"/>
              </w:rPr>
            </w:pPr>
            <w:r w:rsidRPr="00CC5E86">
              <w:rPr>
                <w:szCs w:val="24"/>
              </w:rPr>
              <w:t>Kiekviena šalis turi teisę nutraukti sutartį prieš terminą, jei kita šalis nevykdo sutartimi prisiimtų įsipareigojimų. Šalis, kuri mano, kad kita šalis pažeidė sutartį ir dėl to yra pagrindas nutraukti sutartį, privalo pareikšti pretenziją dėl sutarties įsipareigojimų nevykdymo. Kita šalis per protingą terminą nuo pretenzijos gavimo dienos, bet ne ilgesnį nei 14 kalendorinių dienų, privalo sutarties pažeidimą pašalinti. Jeigu šalis per pretenzijoje nurodytą terminą nepašalina sutarties pažeidimo, kita sutarties šalis turi teisę nutraukti sutartį</w:t>
            </w:r>
            <w:r w:rsidR="00CC5E86">
              <w:rPr>
                <w:szCs w:val="24"/>
              </w:rPr>
              <w:t>.</w:t>
            </w:r>
          </w:p>
          <w:p w14:paraId="50C9EC2D" w14:textId="3C42C0D4" w:rsidR="00DD7688" w:rsidRDefault="00CC5E86" w:rsidP="00CC5E86">
            <w:pPr>
              <w:jc w:val="both"/>
              <w:rPr>
                <w:szCs w:val="24"/>
              </w:rPr>
            </w:pPr>
            <w:r>
              <w:rPr>
                <w:szCs w:val="24"/>
              </w:rPr>
              <w:t>K</w:t>
            </w:r>
            <w:r w:rsidR="00DD7688" w:rsidRPr="00F44955">
              <w:rPr>
                <w:szCs w:val="24"/>
              </w:rPr>
              <w:t>iekviena sutarties šalis turi teisę nutraukti sutartį vienašališkai prieš 3 (tris) mėnesius raštu apie tai įspėjusi kitą sutarties šalį;</w:t>
            </w:r>
          </w:p>
          <w:p w14:paraId="126021E8" w14:textId="40F0D568" w:rsidR="000663D5" w:rsidRDefault="00CC5E86" w:rsidP="00CC5E86">
            <w:pPr>
              <w:jc w:val="both"/>
              <w:rPr>
                <w:kern w:val="2"/>
                <w:szCs w:val="24"/>
              </w:rPr>
            </w:pPr>
            <w:r>
              <w:rPr>
                <w:szCs w:val="24"/>
              </w:rPr>
              <w:t>Sutartis gali būti nutraukta</w:t>
            </w:r>
            <w:r w:rsidR="000663D5">
              <w:rPr>
                <w:szCs w:val="24"/>
              </w:rPr>
              <w:t xml:space="preserve"> </w:t>
            </w:r>
            <w:r w:rsidR="000663D5" w:rsidRPr="00F44955">
              <w:rPr>
                <w:szCs w:val="24"/>
              </w:rPr>
              <w:t>kitais Lietuvos Respublikos civilinio kodekso ir Lietuvos Respublikos viešųjų pirkimų įstatymo nustatytais atvejais ir tvarka.</w:t>
            </w:r>
          </w:p>
          <w:p w14:paraId="3EFF973D" w14:textId="2C43BB47" w:rsidR="008D60E6" w:rsidRPr="00CC5E86" w:rsidRDefault="000663D5" w:rsidP="00CC5E86">
            <w:pPr>
              <w:jc w:val="both"/>
              <w:rPr>
                <w:kern w:val="2"/>
                <w:szCs w:val="24"/>
              </w:rPr>
            </w:pPr>
            <w:r w:rsidRPr="00F44955">
              <w:rPr>
                <w:szCs w:val="24"/>
              </w:rPr>
              <w:t>Sutarties nutraukimas neatleidžia šalių nuo prievolių, atsiradusių iki sutarties nutraukimo, įvykdymo. Nutraukiant sutartį dėl vienos iš šalių kaltės, sutartį pažeidusi šalis privalo pilnai atsikaityti su kita šalimi, bei atlyginti pastarosios patirtus nuostolius ir (arba) sumokėti tarp šalių nustatytas netesybas.</w:t>
            </w:r>
          </w:p>
        </w:tc>
      </w:tr>
      <w:tr w:rsidR="008D60E6" w14:paraId="0767D708" w14:textId="77777777" w:rsidTr="00B7729C">
        <w:trPr>
          <w:trHeight w:val="300"/>
        </w:trPr>
        <w:tc>
          <w:tcPr>
            <w:tcW w:w="2689" w:type="dxa"/>
          </w:tcPr>
          <w:p w14:paraId="06AA74E7" w14:textId="77777777" w:rsidR="008D60E6" w:rsidRDefault="008D60E6" w:rsidP="008D60E6">
            <w:pPr>
              <w:rPr>
                <w:b/>
                <w:bCs/>
                <w:kern w:val="2"/>
                <w:szCs w:val="24"/>
              </w:rPr>
            </w:pPr>
            <w:r>
              <w:rPr>
                <w:b/>
                <w:bCs/>
                <w:kern w:val="2"/>
                <w:szCs w:val="24"/>
              </w:rPr>
              <w:t>11.2. Esminiai Sutarties pažeidimai</w:t>
            </w:r>
          </w:p>
          <w:p w14:paraId="54536DE6" w14:textId="77777777" w:rsidR="008D60E6" w:rsidRDefault="008D60E6" w:rsidP="008D60E6">
            <w:pPr>
              <w:rPr>
                <w:b/>
                <w:bCs/>
                <w:kern w:val="2"/>
                <w:szCs w:val="24"/>
              </w:rPr>
            </w:pPr>
          </w:p>
        </w:tc>
        <w:tc>
          <w:tcPr>
            <w:tcW w:w="6846" w:type="dxa"/>
            <w:gridSpan w:val="3"/>
          </w:tcPr>
          <w:p w14:paraId="24E0ED1C" w14:textId="3937310F" w:rsidR="008D60E6" w:rsidRPr="00183D5A" w:rsidRDefault="008D60E6" w:rsidP="008D60E6">
            <w:pPr>
              <w:rPr>
                <w:kern w:val="2"/>
                <w:szCs w:val="24"/>
              </w:rPr>
            </w:pPr>
            <w:r w:rsidRPr="00183D5A">
              <w:rPr>
                <w:kern w:val="2"/>
                <w:szCs w:val="24"/>
              </w:rPr>
              <w:t>11.2.1. jeigu Tiekėjas nevykdo prisiimtų įsipareigojimų už Sutartyje nustatytą Sutarties kainą</w:t>
            </w:r>
            <w:r w:rsidR="00183D5A" w:rsidRPr="00183D5A">
              <w:rPr>
                <w:kern w:val="2"/>
                <w:szCs w:val="24"/>
              </w:rPr>
              <w:t xml:space="preserve"> / įkainius / pasiūlyme nurodytą </w:t>
            </w:r>
            <w:r w:rsidR="00514F29">
              <w:rPr>
                <w:kern w:val="2"/>
                <w:szCs w:val="24"/>
              </w:rPr>
              <w:t>antkainį</w:t>
            </w:r>
            <w:r w:rsidRPr="00183D5A">
              <w:rPr>
                <w:kern w:val="2"/>
                <w:szCs w:val="24"/>
              </w:rPr>
              <w:t>;</w:t>
            </w:r>
          </w:p>
          <w:p w14:paraId="6089ACDD" w14:textId="3847A705" w:rsidR="008D60E6" w:rsidRPr="00057665" w:rsidRDefault="008D60E6" w:rsidP="00183D5A">
            <w:pPr>
              <w:rPr>
                <w:rFonts w:eastAsia="Arial"/>
                <w:kern w:val="2"/>
                <w:szCs w:val="24"/>
                <w:lang w:val="lt"/>
              </w:rPr>
            </w:pPr>
            <w:r w:rsidRPr="00183D5A">
              <w:rPr>
                <w:kern w:val="2"/>
                <w:szCs w:val="24"/>
              </w:rPr>
              <w:lastRenderedPageBreak/>
              <w:t xml:space="preserve">11.2.2. </w:t>
            </w:r>
            <w:r w:rsidR="00183D5A" w:rsidRPr="00057665">
              <w:rPr>
                <w:kern w:val="2"/>
                <w:szCs w:val="24"/>
              </w:rPr>
              <w:t xml:space="preserve">Jeigu </w:t>
            </w:r>
            <w:r w:rsidR="009E0F6E" w:rsidRPr="00057665">
              <w:rPr>
                <w:kern w:val="2"/>
                <w:szCs w:val="24"/>
              </w:rPr>
              <w:t>Tiekėjas</w:t>
            </w:r>
            <w:r w:rsidR="00183D5A" w:rsidRPr="00057665">
              <w:rPr>
                <w:kern w:val="2"/>
                <w:szCs w:val="24"/>
              </w:rPr>
              <w:t xml:space="preserve"> nesilaiko Sutartyje nustatyto Prekių tiekimo termino arba vėluoja pristatyti Prekes daugiau nei 30 (trisdešimt) dienų</w:t>
            </w:r>
          </w:p>
          <w:p w14:paraId="1CB97FAA" w14:textId="79E9606E" w:rsidR="008D60E6" w:rsidRPr="00183D5A" w:rsidRDefault="008D60E6" w:rsidP="008D60E6">
            <w:pPr>
              <w:tabs>
                <w:tab w:val="left" w:pos="567"/>
                <w:tab w:val="left" w:pos="851"/>
                <w:tab w:val="left" w:pos="992"/>
                <w:tab w:val="left" w:pos="1134"/>
              </w:tabs>
              <w:spacing w:line="257" w:lineRule="auto"/>
              <w:jc w:val="both"/>
              <w:rPr>
                <w:rFonts w:eastAsia="Arial"/>
                <w:kern w:val="2"/>
                <w:szCs w:val="24"/>
                <w:lang w:val="lt"/>
              </w:rPr>
            </w:pPr>
            <w:r w:rsidRPr="00057665">
              <w:rPr>
                <w:rFonts w:eastAsia="Arial"/>
                <w:kern w:val="2"/>
                <w:szCs w:val="24"/>
                <w:lang w:val="lt"/>
              </w:rPr>
              <w:t>11.2.</w:t>
            </w:r>
            <w:r w:rsidR="00963090" w:rsidRPr="00057665">
              <w:rPr>
                <w:rFonts w:eastAsia="Arial"/>
                <w:kern w:val="2"/>
                <w:szCs w:val="24"/>
                <w:lang w:val="lt"/>
              </w:rPr>
              <w:t>3</w:t>
            </w:r>
            <w:r w:rsidRPr="00057665">
              <w:rPr>
                <w:rFonts w:eastAsia="Arial"/>
                <w:kern w:val="2"/>
                <w:szCs w:val="24"/>
                <w:lang w:val="lt"/>
              </w:rPr>
              <w:t>. jeigu Tiekėjas pažeidžia Prekių pristatymo terminus ir priskaičiuotų netesybų už vėlavimą suma viršija 20 (dvidešimt) proc. Pradinės sutarties vertės;</w:t>
            </w:r>
          </w:p>
          <w:p w14:paraId="68680D29" w14:textId="7667EA5E" w:rsidR="008D60E6" w:rsidRPr="00183D5A" w:rsidRDefault="008D60E6" w:rsidP="008D60E6">
            <w:pPr>
              <w:tabs>
                <w:tab w:val="left" w:pos="567"/>
                <w:tab w:val="left" w:pos="851"/>
                <w:tab w:val="left" w:pos="992"/>
                <w:tab w:val="left" w:pos="1134"/>
              </w:tabs>
              <w:spacing w:line="257" w:lineRule="auto"/>
              <w:jc w:val="both"/>
              <w:rPr>
                <w:rFonts w:eastAsia="Arial"/>
                <w:kern w:val="2"/>
                <w:szCs w:val="24"/>
                <w:lang w:val="lt"/>
              </w:rPr>
            </w:pPr>
            <w:r w:rsidRPr="00183D5A">
              <w:rPr>
                <w:rFonts w:eastAsia="Arial"/>
                <w:kern w:val="2"/>
                <w:szCs w:val="24"/>
                <w:lang w:val="lt"/>
              </w:rPr>
              <w:t>11.2.</w:t>
            </w:r>
            <w:r w:rsidR="00963090">
              <w:rPr>
                <w:rFonts w:eastAsia="Arial"/>
                <w:kern w:val="2"/>
                <w:szCs w:val="24"/>
                <w:lang w:val="lt"/>
              </w:rPr>
              <w:t>4</w:t>
            </w:r>
            <w:r w:rsidRPr="00183D5A">
              <w:rPr>
                <w:rFonts w:eastAsia="Arial"/>
                <w:kern w:val="2"/>
                <w:szCs w:val="24"/>
                <w:lang w:val="lt"/>
              </w:rPr>
              <w:t>. Tiekėjas daugiau kaip 2 (du) kartus pristato Prekes, kurios neatitinka Sutartyje ir (ar) Įstatymuose nustatytų reikalavimų Prekėms;</w:t>
            </w:r>
          </w:p>
          <w:p w14:paraId="7ACDBF73" w14:textId="3DE46DFF" w:rsidR="008D60E6" w:rsidRPr="00183D5A" w:rsidRDefault="008D60E6" w:rsidP="008D60E6">
            <w:pPr>
              <w:tabs>
                <w:tab w:val="left" w:pos="567"/>
                <w:tab w:val="left" w:pos="851"/>
                <w:tab w:val="left" w:pos="992"/>
                <w:tab w:val="left" w:pos="1134"/>
              </w:tabs>
              <w:spacing w:line="257" w:lineRule="auto"/>
              <w:jc w:val="both"/>
              <w:rPr>
                <w:rFonts w:eastAsia="Arial"/>
                <w:kern w:val="2"/>
                <w:szCs w:val="24"/>
                <w:lang w:val="lt"/>
              </w:rPr>
            </w:pPr>
            <w:r w:rsidRPr="00183D5A">
              <w:rPr>
                <w:rFonts w:eastAsia="Arial"/>
                <w:kern w:val="2"/>
                <w:szCs w:val="24"/>
                <w:lang w:val="lt"/>
              </w:rPr>
              <w:t>11.2.</w:t>
            </w:r>
            <w:r w:rsidR="00963090">
              <w:rPr>
                <w:rFonts w:eastAsia="Arial"/>
                <w:kern w:val="2"/>
                <w:szCs w:val="24"/>
                <w:lang w:val="lt"/>
              </w:rPr>
              <w:t>5</w:t>
            </w:r>
            <w:r w:rsidRPr="00183D5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22BE8966" w:rsidR="008D60E6" w:rsidRPr="00183D5A" w:rsidRDefault="008D60E6" w:rsidP="008D60E6">
            <w:pPr>
              <w:tabs>
                <w:tab w:val="left" w:pos="567"/>
                <w:tab w:val="left" w:pos="851"/>
                <w:tab w:val="left" w:pos="992"/>
                <w:tab w:val="left" w:pos="1134"/>
              </w:tabs>
              <w:spacing w:line="257" w:lineRule="auto"/>
              <w:jc w:val="both"/>
              <w:rPr>
                <w:rFonts w:eastAsia="Arial"/>
                <w:kern w:val="2"/>
                <w:szCs w:val="24"/>
                <w:lang w:val="lt"/>
              </w:rPr>
            </w:pPr>
            <w:r w:rsidRPr="00183D5A">
              <w:rPr>
                <w:rFonts w:eastAsia="Arial"/>
                <w:kern w:val="2"/>
                <w:szCs w:val="24"/>
                <w:lang w:val="lt"/>
              </w:rPr>
              <w:t>11.2.</w:t>
            </w:r>
            <w:r w:rsidR="00963090">
              <w:rPr>
                <w:rFonts w:eastAsia="Arial"/>
                <w:kern w:val="2"/>
                <w:szCs w:val="24"/>
                <w:lang w:val="lt"/>
              </w:rPr>
              <w:t>6</w:t>
            </w:r>
            <w:r w:rsidRPr="00183D5A">
              <w:rPr>
                <w:rFonts w:eastAsia="Arial"/>
                <w:kern w:val="2"/>
                <w:szCs w:val="24"/>
                <w:lang w:val="lt"/>
              </w:rPr>
              <w:t>. Tiekėjas pažeidžia šios Sutarties nuostatas, reglamentuojančias konkurenciją, intelektinės nuosavybės ar konfidencialios informacijos valdymą;</w:t>
            </w:r>
          </w:p>
          <w:p w14:paraId="4198364C" w14:textId="009DA9D2" w:rsidR="008D60E6" w:rsidRPr="00183D5A" w:rsidRDefault="008D60E6" w:rsidP="008D60E6">
            <w:pPr>
              <w:spacing w:line="257" w:lineRule="auto"/>
              <w:rPr>
                <w:rFonts w:eastAsia="Arial"/>
                <w:kern w:val="2"/>
                <w:szCs w:val="24"/>
              </w:rPr>
            </w:pPr>
            <w:r w:rsidRPr="00183D5A">
              <w:rPr>
                <w:rFonts w:eastAsia="Arial"/>
                <w:kern w:val="2"/>
                <w:szCs w:val="24"/>
                <w:lang w:val="lt"/>
              </w:rPr>
              <w:t>11.2.</w:t>
            </w:r>
            <w:r w:rsidR="00963090">
              <w:rPr>
                <w:rFonts w:eastAsia="Arial"/>
                <w:kern w:val="2"/>
                <w:szCs w:val="24"/>
                <w:lang w:val="lt"/>
              </w:rPr>
              <w:t>7</w:t>
            </w:r>
            <w:r w:rsidRPr="00183D5A">
              <w:rPr>
                <w:rFonts w:eastAsia="Arial"/>
                <w:kern w:val="2"/>
                <w:szCs w:val="24"/>
                <w:lang w:val="lt"/>
              </w:rPr>
              <w:t>. Tiekėjas pažeidžia Bendrųjų sąlygų nuostatas dėl Sutarties vykdymui pasitelkiamų naujų subtiekėjų / esamų subtiekėjų keitimo.</w:t>
            </w:r>
          </w:p>
        </w:tc>
      </w:tr>
      <w:tr w:rsidR="008D60E6" w14:paraId="62F6599E" w14:textId="77777777">
        <w:trPr>
          <w:trHeight w:val="300"/>
        </w:trPr>
        <w:tc>
          <w:tcPr>
            <w:tcW w:w="9535" w:type="dxa"/>
            <w:gridSpan w:val="4"/>
          </w:tcPr>
          <w:p w14:paraId="35B10415" w14:textId="77777777" w:rsidR="008D60E6" w:rsidRDefault="008D60E6" w:rsidP="008D60E6">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8D60E6" w14:paraId="294326FE" w14:textId="77777777" w:rsidTr="00B7729C">
        <w:trPr>
          <w:trHeight w:val="300"/>
        </w:trPr>
        <w:tc>
          <w:tcPr>
            <w:tcW w:w="2689" w:type="dxa"/>
          </w:tcPr>
          <w:p w14:paraId="1FD8E0E3" w14:textId="77777777" w:rsidR="008D60E6" w:rsidRDefault="008D60E6" w:rsidP="008D60E6">
            <w:pPr>
              <w:rPr>
                <w:b/>
                <w:bCs/>
                <w:kern w:val="2"/>
                <w:szCs w:val="24"/>
              </w:rPr>
            </w:pPr>
            <w:r>
              <w:rPr>
                <w:b/>
                <w:bCs/>
                <w:kern w:val="2"/>
                <w:szCs w:val="24"/>
              </w:rPr>
              <w:t>12.1. Aplinkosauginių kriterijų nustatymo teisinis pagrindas</w:t>
            </w:r>
          </w:p>
        </w:tc>
        <w:tc>
          <w:tcPr>
            <w:tcW w:w="6846" w:type="dxa"/>
            <w:gridSpan w:val="3"/>
          </w:tcPr>
          <w:p w14:paraId="5E3819D0" w14:textId="7F39EB5A" w:rsidR="008D60E6" w:rsidRDefault="008D60E6" w:rsidP="00CC5E8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2F6D21">
              <w:rPr>
                <w:color w:val="000000"/>
                <w:kern w:val="2"/>
                <w:szCs w:val="24"/>
                <w:shd w:val="clear" w:color="auto" w:fill="FFFFFF"/>
              </w:rPr>
              <w:t xml:space="preserve">4.4.4 </w:t>
            </w:r>
            <w:r>
              <w:rPr>
                <w:color w:val="000000"/>
                <w:kern w:val="2"/>
                <w:szCs w:val="24"/>
                <w:shd w:val="clear" w:color="auto" w:fill="FFFFFF"/>
              </w:rPr>
              <w:t xml:space="preserve"> papunkčiu.</w:t>
            </w:r>
            <w:r>
              <w:rPr>
                <w:color w:val="000000"/>
                <w:kern w:val="2"/>
                <w:szCs w:val="24"/>
              </w:rPr>
              <w:t> </w:t>
            </w:r>
          </w:p>
        </w:tc>
      </w:tr>
      <w:tr w:rsidR="008D60E6" w14:paraId="3A212E51" w14:textId="77777777" w:rsidTr="00B7729C">
        <w:trPr>
          <w:trHeight w:val="300"/>
        </w:trPr>
        <w:tc>
          <w:tcPr>
            <w:tcW w:w="2689" w:type="dxa"/>
          </w:tcPr>
          <w:p w14:paraId="103B9D5E" w14:textId="77777777" w:rsidR="008D60E6" w:rsidRDefault="008D60E6" w:rsidP="008D60E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788FD46" w14:textId="3507F94B" w:rsidR="00240FAD" w:rsidRDefault="008D60E6" w:rsidP="00240FAD">
            <w:pPr>
              <w:rPr>
                <w:color w:val="008080"/>
                <w:szCs w:val="24"/>
              </w:rPr>
            </w:pPr>
            <w:r>
              <w:rPr>
                <w:kern w:val="2"/>
                <w:szCs w:val="24"/>
                <w:shd w:val="clear" w:color="auto" w:fill="FFFFFF"/>
              </w:rPr>
              <w:t>Netaikoma</w:t>
            </w:r>
            <w:r w:rsidR="00240FAD">
              <w:rPr>
                <w:kern w:val="2"/>
                <w:szCs w:val="24"/>
                <w:shd w:val="clear" w:color="auto" w:fill="FFFFFF"/>
              </w:rPr>
              <w:t xml:space="preserve">. </w:t>
            </w:r>
          </w:p>
          <w:p w14:paraId="35E55601" w14:textId="7AAED971" w:rsidR="008D60E6" w:rsidRDefault="008D60E6" w:rsidP="008D60E6">
            <w:pPr>
              <w:rPr>
                <w:color w:val="008080"/>
                <w:szCs w:val="24"/>
              </w:rPr>
            </w:pPr>
          </w:p>
        </w:tc>
      </w:tr>
      <w:tr w:rsidR="008D60E6" w14:paraId="366952D4" w14:textId="77777777" w:rsidTr="00B7729C">
        <w:trPr>
          <w:trHeight w:val="300"/>
        </w:trPr>
        <w:tc>
          <w:tcPr>
            <w:tcW w:w="2689" w:type="dxa"/>
          </w:tcPr>
          <w:p w14:paraId="25FABDFB" w14:textId="77777777" w:rsidR="008D60E6" w:rsidRDefault="008D60E6" w:rsidP="008D60E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17803050" w:rsidR="008D60E6" w:rsidRPr="00CC5E86" w:rsidRDefault="0051138C" w:rsidP="00CC5E86">
            <w:pPr>
              <w:jc w:val="both"/>
              <w:rPr>
                <w:szCs w:val="24"/>
                <w:shd w:val="clear" w:color="auto" w:fill="FFFFFF"/>
              </w:rPr>
            </w:pPr>
            <w:r w:rsidRPr="00CC5E86">
              <w:rPr>
                <w:szCs w:val="24"/>
              </w:rPr>
              <w:t>Prekės turi būti pristat</w:t>
            </w:r>
            <w:r w:rsidR="00CC5E86" w:rsidRPr="00CC5E86">
              <w:rPr>
                <w:szCs w:val="24"/>
              </w:rPr>
              <w:t>ytos</w:t>
            </w:r>
            <w:r w:rsidRPr="00CC5E86">
              <w:rPr>
                <w:szCs w:val="24"/>
              </w:rPr>
              <w:t xml:space="preserve"> ne kelių eismo piko valandomis (pirmadieniais – ketvirtadieniais nuo 10.00 iki 15.00 val., penktadieniais ir švenčių išvakarėse nu</w:t>
            </w:r>
            <w:r w:rsidR="00C72409">
              <w:rPr>
                <w:szCs w:val="24"/>
              </w:rPr>
              <w:t>o</w:t>
            </w:r>
            <w:r w:rsidRPr="00CC5E86">
              <w:rPr>
                <w:szCs w:val="24"/>
              </w:rPr>
              <w:t xml:space="preserve"> 10.00 iki 14.00 val.)</w:t>
            </w:r>
            <w:r w:rsidR="008D60E6" w:rsidRPr="00CC5E86">
              <w:rPr>
                <w:kern w:val="2"/>
                <w:szCs w:val="24"/>
                <w:shd w:val="clear" w:color="auto" w:fill="FFFFFF"/>
              </w:rPr>
              <w:t xml:space="preserve">. Už Prekių priėmimą atsakingas Pirkėjo atstovas, nurodytas šios Specialiųjų sąlygų 2.1 punkte  priimdamas Prekes fiziškai įsitikina, ar Tiekėjas Prekes pristatė ne kelių eismo piko valandomis. </w:t>
            </w:r>
            <w:r w:rsidR="008D60E6" w:rsidRPr="00CC5E86">
              <w:rPr>
                <w:color w:val="000000"/>
                <w:kern w:val="2"/>
                <w:szCs w:val="24"/>
                <w:shd w:val="clear" w:color="auto" w:fill="FFFFFF"/>
              </w:rPr>
              <w:t>Nustačius, kad Tiekėjas šiame punkte nustatyto reikalavimo nesilaiko, Tiekėjui taikoma Specialiųjų sąlygų 9.5 punkte nurodyto dydžio bauda.</w:t>
            </w:r>
          </w:p>
        </w:tc>
      </w:tr>
      <w:tr w:rsidR="008D60E6" w14:paraId="3484BE57" w14:textId="77777777" w:rsidTr="00B7729C">
        <w:trPr>
          <w:trHeight w:val="300"/>
        </w:trPr>
        <w:tc>
          <w:tcPr>
            <w:tcW w:w="2689" w:type="dxa"/>
          </w:tcPr>
          <w:p w14:paraId="019B4EB5" w14:textId="77777777" w:rsidR="008D60E6" w:rsidRDefault="008D60E6" w:rsidP="008D60E6">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46" w:type="dxa"/>
            <w:gridSpan w:val="3"/>
          </w:tcPr>
          <w:p w14:paraId="6D8F6A86" w14:textId="68C6452E" w:rsidR="00DD7688" w:rsidRDefault="008D60E6" w:rsidP="00DD7688">
            <w:pPr>
              <w:rPr>
                <w:kern w:val="2"/>
                <w:szCs w:val="24"/>
              </w:rPr>
            </w:pPr>
            <w:r>
              <w:rPr>
                <w:kern w:val="2"/>
                <w:szCs w:val="24"/>
              </w:rPr>
              <w:lastRenderedPageBreak/>
              <w:t>Netaikoma</w:t>
            </w:r>
            <w:r w:rsidR="00DD7688">
              <w:rPr>
                <w:kern w:val="2"/>
                <w:szCs w:val="24"/>
              </w:rPr>
              <w:t xml:space="preserve">. </w:t>
            </w:r>
          </w:p>
          <w:p w14:paraId="0EA03E5A" w14:textId="695A4BA6" w:rsidR="008D60E6" w:rsidRDefault="008D60E6" w:rsidP="008D60E6">
            <w:pPr>
              <w:rPr>
                <w:kern w:val="2"/>
                <w:szCs w:val="24"/>
              </w:rPr>
            </w:pPr>
          </w:p>
        </w:tc>
      </w:tr>
      <w:tr w:rsidR="008D60E6" w14:paraId="248F77FB" w14:textId="77777777" w:rsidTr="00B7729C">
        <w:trPr>
          <w:trHeight w:val="300"/>
        </w:trPr>
        <w:tc>
          <w:tcPr>
            <w:tcW w:w="2689" w:type="dxa"/>
          </w:tcPr>
          <w:p w14:paraId="6386D98F" w14:textId="77777777" w:rsidR="008D60E6" w:rsidRDefault="008D60E6" w:rsidP="008D60E6">
            <w:pPr>
              <w:rPr>
                <w:b/>
                <w:bCs/>
                <w:kern w:val="2"/>
                <w:szCs w:val="24"/>
              </w:rPr>
            </w:pPr>
            <w:r>
              <w:rPr>
                <w:b/>
                <w:bCs/>
                <w:kern w:val="2"/>
                <w:szCs w:val="24"/>
              </w:rPr>
              <w:t>12.5. Su perkamomis Prekėmis susiję socialiniai kriterijai</w:t>
            </w:r>
          </w:p>
        </w:tc>
        <w:tc>
          <w:tcPr>
            <w:tcW w:w="6846" w:type="dxa"/>
            <w:gridSpan w:val="3"/>
          </w:tcPr>
          <w:p w14:paraId="47552781" w14:textId="40A187CE" w:rsidR="00DD7688" w:rsidRDefault="008D60E6" w:rsidP="00DD7688">
            <w:pPr>
              <w:rPr>
                <w:color w:val="0070C0"/>
                <w:kern w:val="2"/>
                <w:szCs w:val="24"/>
              </w:rPr>
            </w:pPr>
            <w:r>
              <w:rPr>
                <w:color w:val="000000"/>
                <w:kern w:val="2"/>
                <w:szCs w:val="24"/>
                <w:shd w:val="clear" w:color="auto" w:fill="FFFFFF"/>
              </w:rPr>
              <w:t>Netaikoma</w:t>
            </w:r>
            <w:r w:rsidR="00DD7688">
              <w:rPr>
                <w:color w:val="000000"/>
                <w:kern w:val="2"/>
                <w:szCs w:val="24"/>
                <w:shd w:val="clear" w:color="auto" w:fill="FFFFFF"/>
              </w:rPr>
              <w:t xml:space="preserve">. </w:t>
            </w:r>
          </w:p>
          <w:p w14:paraId="78104E0E" w14:textId="2FA5B9CE" w:rsidR="008D60E6" w:rsidRDefault="008D60E6" w:rsidP="008D60E6">
            <w:pPr>
              <w:rPr>
                <w:color w:val="0070C0"/>
                <w:kern w:val="2"/>
                <w:szCs w:val="24"/>
              </w:rPr>
            </w:pPr>
          </w:p>
        </w:tc>
      </w:tr>
      <w:tr w:rsidR="008D60E6" w14:paraId="3AC4F975" w14:textId="77777777" w:rsidTr="00CC5E86">
        <w:trPr>
          <w:trHeight w:val="667"/>
        </w:trPr>
        <w:tc>
          <w:tcPr>
            <w:tcW w:w="9535" w:type="dxa"/>
            <w:gridSpan w:val="4"/>
          </w:tcPr>
          <w:p w14:paraId="2EFAACA1" w14:textId="77777777" w:rsidR="008D60E6" w:rsidRDefault="008D60E6" w:rsidP="008D60E6">
            <w:pPr>
              <w:jc w:val="center"/>
              <w:rPr>
                <w:b/>
                <w:bCs/>
                <w:kern w:val="2"/>
                <w:szCs w:val="24"/>
              </w:rPr>
            </w:pPr>
            <w:r>
              <w:rPr>
                <w:b/>
                <w:bCs/>
                <w:kern w:val="2"/>
                <w:szCs w:val="24"/>
              </w:rPr>
              <w:t xml:space="preserve">13. BENDRŲJŲ SĄLYGŲ PAKEITIMAI IR PAPILDYMAI </w:t>
            </w:r>
          </w:p>
          <w:p w14:paraId="61BD6B29" w14:textId="77777777" w:rsidR="008D60E6" w:rsidRDefault="008D60E6" w:rsidP="008D60E6">
            <w:pPr>
              <w:jc w:val="center"/>
              <w:rPr>
                <w:kern w:val="2"/>
                <w:szCs w:val="24"/>
              </w:rPr>
            </w:pPr>
            <w:r>
              <w:rPr>
                <w:kern w:val="2"/>
                <w:szCs w:val="24"/>
              </w:rPr>
              <w:t xml:space="preserve">(jeigu būtina dėl konkretaus Sutarties dalyko specifikos) </w:t>
            </w:r>
          </w:p>
        </w:tc>
      </w:tr>
      <w:tr w:rsidR="008D60E6" w14:paraId="1A3B3FB7" w14:textId="77777777" w:rsidTr="00B7729C">
        <w:trPr>
          <w:trHeight w:val="300"/>
        </w:trPr>
        <w:tc>
          <w:tcPr>
            <w:tcW w:w="2689" w:type="dxa"/>
          </w:tcPr>
          <w:p w14:paraId="31A2D71F" w14:textId="77777777" w:rsidR="008D60E6" w:rsidRDefault="008D60E6" w:rsidP="008D60E6">
            <w:pPr>
              <w:rPr>
                <w:b/>
                <w:bCs/>
                <w:kern w:val="2"/>
                <w:szCs w:val="24"/>
              </w:rPr>
            </w:pPr>
            <w:r>
              <w:rPr>
                <w:b/>
                <w:bCs/>
                <w:kern w:val="2"/>
                <w:szCs w:val="24"/>
              </w:rPr>
              <w:t xml:space="preserve">13.1. </w:t>
            </w:r>
          </w:p>
        </w:tc>
        <w:tc>
          <w:tcPr>
            <w:tcW w:w="6846" w:type="dxa"/>
            <w:gridSpan w:val="3"/>
          </w:tcPr>
          <w:p w14:paraId="50AFA5F4" w14:textId="0DA7CD1A" w:rsidR="00CC5E86" w:rsidRPr="003E76ED" w:rsidRDefault="00CC5E86" w:rsidP="00CC5E86">
            <w:pPr>
              <w:jc w:val="both"/>
              <w:rPr>
                <w:kern w:val="2"/>
                <w:szCs w:val="24"/>
              </w:rPr>
            </w:pPr>
            <w:bookmarkStart w:id="3" w:name="_Hlk183167488"/>
            <w:r>
              <w:rPr>
                <w:kern w:val="2"/>
                <w:szCs w:val="24"/>
              </w:rPr>
              <w:t>Š</w:t>
            </w:r>
            <w:r w:rsidRPr="003E76ED">
              <w:rPr>
                <w:kern w:val="2"/>
                <w:szCs w:val="24"/>
              </w:rPr>
              <w:t>alys susitaria pakeisti nurodytus Sutarties Bendrųjų sąlygų punktus ir išdėstyti juos nauja redakcija:</w:t>
            </w:r>
          </w:p>
          <w:bookmarkEnd w:id="3"/>
          <w:p w14:paraId="7D7E5448" w14:textId="77777777" w:rsidR="00CC5E86" w:rsidRPr="003E76ED" w:rsidRDefault="00CC5E86" w:rsidP="00CC5E86">
            <w:pPr>
              <w:jc w:val="both"/>
              <w:rPr>
                <w:kern w:val="2"/>
                <w:szCs w:val="24"/>
              </w:rPr>
            </w:pPr>
            <w:r w:rsidRPr="003E76ED">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72745BC5" w14:textId="77777777" w:rsidR="00CC5E86" w:rsidRPr="003E76ED" w:rsidRDefault="00CC5E86" w:rsidP="00CC5E86">
            <w:pPr>
              <w:jc w:val="both"/>
              <w:rPr>
                <w:kern w:val="2"/>
                <w:szCs w:val="24"/>
              </w:rPr>
            </w:pPr>
            <w:r w:rsidRPr="003E76ED">
              <w:rPr>
                <w:kern w:val="2"/>
                <w:szCs w:val="24"/>
              </w:rPr>
              <w:t>12.2.1.2. Europos elektroninių sąskaitų faktūrų standarto neatitinkančią elektroninę sąskaitą faktūrą Tiekėjas privalo pateikti, naudodamasis informacinės sistemos „SABIS“ priemonėmis (https://sabis.nbfc.lt/).</w:t>
            </w:r>
          </w:p>
          <w:p w14:paraId="1F805B4C" w14:textId="74F17A17" w:rsidR="008D60E6" w:rsidRDefault="00CC5E86" w:rsidP="00CC5E86">
            <w:pPr>
              <w:rPr>
                <w:kern w:val="2"/>
                <w:szCs w:val="24"/>
              </w:rPr>
            </w:pPr>
            <w:r w:rsidRPr="003E76ED">
              <w:rPr>
                <w:kern w:val="2"/>
                <w:szCs w:val="24"/>
              </w:rPr>
              <w:t>12.2.2.   Pirkėjas elektronines sąskaitas faktūras priima ir apdoroja naudodamasis informacinės sistemos „SABIS“ priemonėmis, išskyrus VPĮ nustatytus išimtinius atvejus.</w:t>
            </w:r>
            <w:r w:rsidR="008D60E6">
              <w:rPr>
                <w:kern w:val="2"/>
                <w:szCs w:val="24"/>
              </w:rPr>
              <w:t>____.</w:t>
            </w:r>
          </w:p>
        </w:tc>
      </w:tr>
      <w:tr w:rsidR="008D60E6" w14:paraId="0F93D8BB" w14:textId="77777777" w:rsidTr="00B7729C">
        <w:trPr>
          <w:trHeight w:val="300"/>
        </w:trPr>
        <w:tc>
          <w:tcPr>
            <w:tcW w:w="2689" w:type="dxa"/>
          </w:tcPr>
          <w:p w14:paraId="6E07FF6F" w14:textId="77777777" w:rsidR="008D60E6" w:rsidRDefault="008D60E6" w:rsidP="008D60E6">
            <w:pPr>
              <w:rPr>
                <w:b/>
                <w:bCs/>
                <w:kern w:val="2"/>
                <w:szCs w:val="24"/>
              </w:rPr>
            </w:pPr>
            <w:r>
              <w:rPr>
                <w:b/>
                <w:bCs/>
                <w:kern w:val="2"/>
                <w:szCs w:val="24"/>
              </w:rPr>
              <w:t>13.2.</w:t>
            </w:r>
          </w:p>
        </w:tc>
        <w:tc>
          <w:tcPr>
            <w:tcW w:w="6846" w:type="dxa"/>
            <w:gridSpan w:val="3"/>
          </w:tcPr>
          <w:p w14:paraId="632B4F73" w14:textId="7032FF8A" w:rsidR="006D4C18" w:rsidRDefault="008D60E6" w:rsidP="006D4C18">
            <w:pPr>
              <w:rPr>
                <w:kern w:val="2"/>
                <w:szCs w:val="24"/>
              </w:rPr>
            </w:pPr>
            <w:r>
              <w:rPr>
                <w:kern w:val="2"/>
                <w:szCs w:val="24"/>
              </w:rPr>
              <w:t>Šalys susitaria papildyti Sutarties Bendrąsias sąlygas nurodytu punktu, tačiau kitų punktų numeracijos nekeisti: ________.</w:t>
            </w:r>
          </w:p>
        </w:tc>
      </w:tr>
      <w:tr w:rsidR="008D60E6" w14:paraId="11878A07" w14:textId="77777777" w:rsidTr="00B7729C">
        <w:trPr>
          <w:trHeight w:val="300"/>
        </w:trPr>
        <w:tc>
          <w:tcPr>
            <w:tcW w:w="2689" w:type="dxa"/>
          </w:tcPr>
          <w:p w14:paraId="35EE2B44" w14:textId="77777777" w:rsidR="008D60E6" w:rsidRDefault="008D60E6" w:rsidP="008D60E6">
            <w:pPr>
              <w:rPr>
                <w:b/>
                <w:bCs/>
                <w:kern w:val="2"/>
                <w:szCs w:val="24"/>
              </w:rPr>
            </w:pPr>
            <w:r>
              <w:rPr>
                <w:b/>
                <w:bCs/>
                <w:kern w:val="2"/>
                <w:szCs w:val="24"/>
              </w:rPr>
              <w:t>13.3.</w:t>
            </w:r>
          </w:p>
        </w:tc>
        <w:tc>
          <w:tcPr>
            <w:tcW w:w="6846" w:type="dxa"/>
            <w:gridSpan w:val="3"/>
          </w:tcPr>
          <w:p w14:paraId="201CF248" w14:textId="77777777" w:rsidR="008D60E6" w:rsidRDefault="008D60E6" w:rsidP="008D60E6">
            <w:pPr>
              <w:rPr>
                <w:kern w:val="2"/>
                <w:szCs w:val="24"/>
              </w:rPr>
            </w:pPr>
            <w:r>
              <w:rPr>
                <w:kern w:val="2"/>
                <w:szCs w:val="24"/>
              </w:rPr>
              <w:t>Šalys susitaria išbraukti nurodytą Sutarties Bendrųjų sąlygų punktą, tačiau kitų punktų numeracijos nekeisti: _____.</w:t>
            </w:r>
          </w:p>
        </w:tc>
      </w:tr>
      <w:tr w:rsidR="008D60E6" w14:paraId="42343E53" w14:textId="77777777" w:rsidTr="00B7729C">
        <w:trPr>
          <w:trHeight w:val="300"/>
        </w:trPr>
        <w:tc>
          <w:tcPr>
            <w:tcW w:w="2689" w:type="dxa"/>
          </w:tcPr>
          <w:p w14:paraId="17C6E82A" w14:textId="77777777" w:rsidR="008D60E6" w:rsidRDefault="008D60E6" w:rsidP="008D60E6">
            <w:pPr>
              <w:rPr>
                <w:b/>
                <w:bCs/>
                <w:kern w:val="2"/>
                <w:szCs w:val="24"/>
              </w:rPr>
            </w:pPr>
            <w:r>
              <w:rPr>
                <w:b/>
                <w:bCs/>
                <w:kern w:val="2"/>
                <w:szCs w:val="24"/>
              </w:rPr>
              <w:t>13.4.</w:t>
            </w:r>
          </w:p>
        </w:tc>
        <w:tc>
          <w:tcPr>
            <w:tcW w:w="6846" w:type="dxa"/>
            <w:gridSpan w:val="3"/>
          </w:tcPr>
          <w:p w14:paraId="44C560E2" w14:textId="77777777" w:rsidR="008D60E6" w:rsidRDefault="008D60E6" w:rsidP="008D60E6">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8D60E6" w:rsidRDefault="008D60E6" w:rsidP="008D60E6">
            <w:pPr>
              <w:rPr>
                <w:color w:val="0070C0"/>
                <w:kern w:val="2"/>
                <w:szCs w:val="24"/>
              </w:rPr>
            </w:pPr>
          </w:p>
        </w:tc>
      </w:tr>
      <w:tr w:rsidR="008D60E6" w14:paraId="6B21B766" w14:textId="77777777" w:rsidTr="00B7729C">
        <w:trPr>
          <w:trHeight w:val="300"/>
        </w:trPr>
        <w:tc>
          <w:tcPr>
            <w:tcW w:w="2689" w:type="dxa"/>
          </w:tcPr>
          <w:p w14:paraId="6947D409" w14:textId="77777777" w:rsidR="008D60E6" w:rsidRDefault="008D60E6" w:rsidP="008D60E6">
            <w:pPr>
              <w:rPr>
                <w:b/>
                <w:bCs/>
                <w:kern w:val="2"/>
                <w:szCs w:val="24"/>
              </w:rPr>
            </w:pPr>
            <w:r>
              <w:rPr>
                <w:b/>
                <w:bCs/>
                <w:kern w:val="2"/>
                <w:szCs w:val="24"/>
              </w:rPr>
              <w:t>13.5.</w:t>
            </w:r>
          </w:p>
        </w:tc>
        <w:tc>
          <w:tcPr>
            <w:tcW w:w="6846" w:type="dxa"/>
            <w:gridSpan w:val="3"/>
          </w:tcPr>
          <w:p w14:paraId="039E4DF7" w14:textId="77777777" w:rsidR="008D60E6" w:rsidRDefault="008D60E6" w:rsidP="008D60E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D60E6" w14:paraId="2D51BD24" w14:textId="77777777">
        <w:trPr>
          <w:trHeight w:val="300"/>
        </w:trPr>
        <w:tc>
          <w:tcPr>
            <w:tcW w:w="9535" w:type="dxa"/>
            <w:gridSpan w:val="4"/>
          </w:tcPr>
          <w:p w14:paraId="0785A684" w14:textId="77777777" w:rsidR="008D60E6" w:rsidRDefault="008D60E6" w:rsidP="008D60E6">
            <w:pPr>
              <w:jc w:val="center"/>
              <w:rPr>
                <w:b/>
                <w:bCs/>
                <w:kern w:val="2"/>
                <w:szCs w:val="24"/>
              </w:rPr>
            </w:pPr>
            <w:r>
              <w:rPr>
                <w:b/>
                <w:bCs/>
                <w:kern w:val="2"/>
                <w:szCs w:val="24"/>
              </w:rPr>
              <w:t>14. SUTARTIES PRIEDAI</w:t>
            </w:r>
          </w:p>
        </w:tc>
      </w:tr>
      <w:tr w:rsidR="00CC5E86" w14:paraId="2EEAB97F" w14:textId="77777777" w:rsidTr="00B7729C">
        <w:trPr>
          <w:trHeight w:val="300"/>
        </w:trPr>
        <w:tc>
          <w:tcPr>
            <w:tcW w:w="2689" w:type="dxa"/>
          </w:tcPr>
          <w:p w14:paraId="33D1E7D8" w14:textId="77777777" w:rsidR="00CC5E86" w:rsidRDefault="00CC5E86" w:rsidP="00CC5E86">
            <w:pPr>
              <w:jc w:val="center"/>
              <w:rPr>
                <w:b/>
                <w:bCs/>
                <w:kern w:val="2"/>
                <w:szCs w:val="24"/>
              </w:rPr>
            </w:pPr>
            <w:r>
              <w:rPr>
                <w:b/>
                <w:bCs/>
                <w:kern w:val="2"/>
                <w:szCs w:val="24"/>
              </w:rPr>
              <w:t>14.1. Priedas Nr. 1</w:t>
            </w:r>
          </w:p>
        </w:tc>
        <w:tc>
          <w:tcPr>
            <w:tcW w:w="6846" w:type="dxa"/>
            <w:gridSpan w:val="3"/>
          </w:tcPr>
          <w:p w14:paraId="16B8142D" w14:textId="47F05900" w:rsidR="00CC5E86" w:rsidRDefault="00CC5E86" w:rsidP="00CC5E86">
            <w:pPr>
              <w:rPr>
                <w:b/>
                <w:bCs/>
                <w:kern w:val="2"/>
                <w:szCs w:val="24"/>
              </w:rPr>
            </w:pPr>
            <w:r w:rsidRPr="00C66DCA">
              <w:rPr>
                <w:b/>
                <w:bCs/>
                <w:kern w:val="2"/>
                <w:szCs w:val="24"/>
              </w:rPr>
              <w:t>Techninė specifikacija</w:t>
            </w:r>
          </w:p>
        </w:tc>
      </w:tr>
      <w:tr w:rsidR="00CC5E86" w14:paraId="0153FAD0" w14:textId="77777777" w:rsidTr="00B7729C">
        <w:trPr>
          <w:trHeight w:val="300"/>
        </w:trPr>
        <w:tc>
          <w:tcPr>
            <w:tcW w:w="2689" w:type="dxa"/>
          </w:tcPr>
          <w:p w14:paraId="7DDB0AFC" w14:textId="77777777" w:rsidR="00CC5E86" w:rsidRDefault="00CC5E86" w:rsidP="00CC5E86">
            <w:pPr>
              <w:jc w:val="center"/>
              <w:rPr>
                <w:b/>
                <w:bCs/>
                <w:kern w:val="2"/>
                <w:szCs w:val="24"/>
              </w:rPr>
            </w:pPr>
            <w:r>
              <w:rPr>
                <w:b/>
                <w:bCs/>
                <w:kern w:val="2"/>
                <w:szCs w:val="24"/>
              </w:rPr>
              <w:t>14.2. Priedas Nr. 2</w:t>
            </w:r>
          </w:p>
        </w:tc>
        <w:tc>
          <w:tcPr>
            <w:tcW w:w="6846" w:type="dxa"/>
            <w:gridSpan w:val="3"/>
          </w:tcPr>
          <w:p w14:paraId="57415B2F" w14:textId="6A931E21" w:rsidR="00CC5E86" w:rsidRDefault="00CC5E86" w:rsidP="00CC5E86">
            <w:pPr>
              <w:rPr>
                <w:b/>
                <w:bCs/>
                <w:kern w:val="2"/>
                <w:szCs w:val="24"/>
              </w:rPr>
            </w:pPr>
            <w:r w:rsidRPr="00C66DCA">
              <w:rPr>
                <w:b/>
                <w:bCs/>
                <w:kern w:val="2"/>
                <w:szCs w:val="24"/>
              </w:rPr>
              <w:t>Pasiūlymas</w:t>
            </w:r>
          </w:p>
        </w:tc>
      </w:tr>
      <w:tr w:rsidR="00CC5E86" w14:paraId="24AAAD54" w14:textId="77777777" w:rsidTr="00B7729C">
        <w:trPr>
          <w:trHeight w:val="300"/>
        </w:trPr>
        <w:tc>
          <w:tcPr>
            <w:tcW w:w="2689" w:type="dxa"/>
          </w:tcPr>
          <w:p w14:paraId="0DC99DC9" w14:textId="77777777" w:rsidR="00CC5E86" w:rsidRDefault="00CC5E86" w:rsidP="00CC5E86">
            <w:pPr>
              <w:jc w:val="center"/>
              <w:rPr>
                <w:b/>
                <w:bCs/>
                <w:kern w:val="2"/>
                <w:szCs w:val="24"/>
              </w:rPr>
            </w:pPr>
            <w:r>
              <w:rPr>
                <w:b/>
                <w:bCs/>
                <w:kern w:val="2"/>
                <w:szCs w:val="24"/>
              </w:rPr>
              <w:t>14.3. Priedas Nr. 3</w:t>
            </w:r>
          </w:p>
        </w:tc>
        <w:tc>
          <w:tcPr>
            <w:tcW w:w="6846" w:type="dxa"/>
            <w:gridSpan w:val="3"/>
          </w:tcPr>
          <w:p w14:paraId="0AB6DF8C" w14:textId="0873AA15" w:rsidR="00CC5E86" w:rsidRDefault="00CC5E86" w:rsidP="00CC5E86">
            <w:pPr>
              <w:rPr>
                <w:b/>
                <w:bCs/>
                <w:kern w:val="2"/>
                <w:szCs w:val="24"/>
              </w:rPr>
            </w:pPr>
          </w:p>
        </w:tc>
      </w:tr>
      <w:tr w:rsidR="00CC5E86" w14:paraId="297D1F65" w14:textId="77777777" w:rsidTr="00B7729C">
        <w:trPr>
          <w:trHeight w:val="300"/>
        </w:trPr>
        <w:tc>
          <w:tcPr>
            <w:tcW w:w="2689" w:type="dxa"/>
          </w:tcPr>
          <w:p w14:paraId="42C838D5" w14:textId="77777777" w:rsidR="00CC5E86" w:rsidRDefault="00CC5E86" w:rsidP="00CC5E86">
            <w:pPr>
              <w:jc w:val="center"/>
              <w:rPr>
                <w:b/>
                <w:bCs/>
                <w:kern w:val="2"/>
                <w:szCs w:val="24"/>
              </w:rPr>
            </w:pPr>
            <w:r>
              <w:rPr>
                <w:b/>
                <w:bCs/>
                <w:kern w:val="2"/>
                <w:szCs w:val="24"/>
              </w:rPr>
              <w:t>14.4. Priedas Nr. 4</w:t>
            </w:r>
          </w:p>
        </w:tc>
        <w:tc>
          <w:tcPr>
            <w:tcW w:w="6846" w:type="dxa"/>
            <w:gridSpan w:val="3"/>
          </w:tcPr>
          <w:p w14:paraId="16392640" w14:textId="77777777" w:rsidR="00CC5E86" w:rsidRDefault="00CC5E86" w:rsidP="00CC5E86">
            <w:pPr>
              <w:jc w:val="center"/>
              <w:rPr>
                <w:b/>
                <w:bCs/>
                <w:kern w:val="2"/>
                <w:szCs w:val="24"/>
              </w:rPr>
            </w:pPr>
          </w:p>
        </w:tc>
      </w:tr>
      <w:tr w:rsidR="00CC5E86" w14:paraId="1FC5E948" w14:textId="77777777" w:rsidTr="00B7729C">
        <w:trPr>
          <w:trHeight w:val="300"/>
        </w:trPr>
        <w:tc>
          <w:tcPr>
            <w:tcW w:w="2689" w:type="dxa"/>
          </w:tcPr>
          <w:p w14:paraId="402A3DBC" w14:textId="77777777" w:rsidR="00CC5E86" w:rsidRDefault="00CC5E86" w:rsidP="00CC5E86">
            <w:pPr>
              <w:jc w:val="center"/>
              <w:rPr>
                <w:b/>
                <w:bCs/>
                <w:kern w:val="2"/>
                <w:szCs w:val="24"/>
              </w:rPr>
            </w:pPr>
            <w:r>
              <w:rPr>
                <w:b/>
                <w:bCs/>
                <w:kern w:val="2"/>
                <w:szCs w:val="24"/>
              </w:rPr>
              <w:t>14.5. Priedas Nr. 5</w:t>
            </w:r>
          </w:p>
        </w:tc>
        <w:tc>
          <w:tcPr>
            <w:tcW w:w="6846" w:type="dxa"/>
            <w:gridSpan w:val="3"/>
          </w:tcPr>
          <w:p w14:paraId="2F8F192F" w14:textId="77777777" w:rsidR="00CC5E86" w:rsidRDefault="00CC5E86" w:rsidP="00CC5E86">
            <w:pPr>
              <w:jc w:val="center"/>
              <w:rPr>
                <w:b/>
                <w:bCs/>
                <w:kern w:val="2"/>
                <w:szCs w:val="24"/>
              </w:rPr>
            </w:pPr>
          </w:p>
        </w:tc>
      </w:tr>
      <w:tr w:rsidR="00CC5E86" w14:paraId="584DB3DF" w14:textId="77777777">
        <w:tc>
          <w:tcPr>
            <w:tcW w:w="9535" w:type="dxa"/>
            <w:gridSpan w:val="4"/>
          </w:tcPr>
          <w:p w14:paraId="06933465" w14:textId="77777777" w:rsidR="00CC5E86" w:rsidRDefault="00CC5E86" w:rsidP="00CC5E86">
            <w:pPr>
              <w:jc w:val="center"/>
              <w:rPr>
                <w:b/>
                <w:bCs/>
                <w:kern w:val="2"/>
                <w:szCs w:val="24"/>
              </w:rPr>
            </w:pPr>
            <w:r>
              <w:rPr>
                <w:b/>
                <w:bCs/>
                <w:kern w:val="2"/>
                <w:szCs w:val="24"/>
              </w:rPr>
              <w:lastRenderedPageBreak/>
              <w:t>15. ŠALIŲ ATSTOVŲ PARAŠAI</w:t>
            </w:r>
          </w:p>
        </w:tc>
      </w:tr>
      <w:tr w:rsidR="00CC5E86" w14:paraId="298A2569" w14:textId="77777777">
        <w:tc>
          <w:tcPr>
            <w:tcW w:w="4788" w:type="dxa"/>
            <w:gridSpan w:val="3"/>
          </w:tcPr>
          <w:p w14:paraId="37FA6028" w14:textId="77777777" w:rsidR="00CC5E86" w:rsidRDefault="00CC5E86" w:rsidP="00CC5E86">
            <w:pPr>
              <w:jc w:val="center"/>
              <w:rPr>
                <w:b/>
                <w:bCs/>
                <w:kern w:val="2"/>
                <w:szCs w:val="24"/>
              </w:rPr>
            </w:pPr>
            <w:r>
              <w:rPr>
                <w:b/>
                <w:bCs/>
                <w:kern w:val="2"/>
                <w:szCs w:val="24"/>
              </w:rPr>
              <w:t>PIRKĖJAS</w:t>
            </w:r>
          </w:p>
        </w:tc>
        <w:tc>
          <w:tcPr>
            <w:tcW w:w="4747" w:type="dxa"/>
          </w:tcPr>
          <w:p w14:paraId="1B47B8D3" w14:textId="77777777" w:rsidR="00CC5E86" w:rsidRDefault="00CC5E86" w:rsidP="00CC5E86">
            <w:pPr>
              <w:jc w:val="center"/>
              <w:rPr>
                <w:b/>
                <w:bCs/>
                <w:kern w:val="2"/>
                <w:szCs w:val="24"/>
              </w:rPr>
            </w:pPr>
            <w:r>
              <w:rPr>
                <w:b/>
                <w:bCs/>
                <w:kern w:val="2"/>
                <w:szCs w:val="24"/>
              </w:rPr>
              <w:t>TIEKĖJAS</w:t>
            </w:r>
          </w:p>
        </w:tc>
      </w:tr>
      <w:tr w:rsidR="00CC5E86" w14:paraId="0C351979" w14:textId="77777777">
        <w:tc>
          <w:tcPr>
            <w:tcW w:w="4788" w:type="dxa"/>
            <w:gridSpan w:val="3"/>
          </w:tcPr>
          <w:p w14:paraId="33C9EDCF" w14:textId="77777777" w:rsidR="00CC5E86" w:rsidRDefault="00CC5E86" w:rsidP="00CC5E86">
            <w:pPr>
              <w:jc w:val="center"/>
              <w:rPr>
                <w:color w:val="4472C4"/>
                <w:kern w:val="2"/>
                <w:szCs w:val="24"/>
              </w:rPr>
            </w:pPr>
            <w:r>
              <w:rPr>
                <w:color w:val="4472C4"/>
                <w:kern w:val="2"/>
                <w:szCs w:val="24"/>
              </w:rPr>
              <w:t>(nurodomos atstovo pareigos, vardas, pavardė)</w:t>
            </w:r>
          </w:p>
        </w:tc>
        <w:tc>
          <w:tcPr>
            <w:tcW w:w="4747" w:type="dxa"/>
          </w:tcPr>
          <w:p w14:paraId="64B4EEAC" w14:textId="77777777" w:rsidR="00CC5E86" w:rsidRDefault="00CC5E86" w:rsidP="00CC5E86">
            <w:pPr>
              <w:jc w:val="center"/>
              <w:rPr>
                <w:b/>
                <w:bCs/>
                <w:kern w:val="2"/>
                <w:szCs w:val="24"/>
              </w:rPr>
            </w:pPr>
            <w:r>
              <w:rPr>
                <w:color w:val="4472C4"/>
                <w:kern w:val="2"/>
                <w:szCs w:val="24"/>
              </w:rPr>
              <w:t>(nurodomos atstovo pareigos, vardas, pavardė)</w:t>
            </w:r>
          </w:p>
        </w:tc>
      </w:tr>
      <w:tr w:rsidR="00CC5E86" w14:paraId="0B2E258F" w14:textId="77777777">
        <w:tc>
          <w:tcPr>
            <w:tcW w:w="4788" w:type="dxa"/>
            <w:gridSpan w:val="3"/>
          </w:tcPr>
          <w:p w14:paraId="6C1EFA64" w14:textId="77777777" w:rsidR="00CC5E86" w:rsidRDefault="00CC5E86" w:rsidP="00CC5E86">
            <w:pPr>
              <w:jc w:val="center"/>
              <w:rPr>
                <w:b/>
                <w:bCs/>
                <w:color w:val="4472C4"/>
                <w:kern w:val="2"/>
                <w:szCs w:val="24"/>
              </w:rPr>
            </w:pPr>
          </w:p>
          <w:p w14:paraId="7B78BA72" w14:textId="77777777" w:rsidR="00CC5E86" w:rsidRDefault="00CC5E86" w:rsidP="00CC5E86">
            <w:pPr>
              <w:jc w:val="center"/>
              <w:rPr>
                <w:b/>
                <w:bCs/>
                <w:color w:val="4472C4"/>
                <w:kern w:val="2"/>
                <w:szCs w:val="24"/>
              </w:rPr>
            </w:pPr>
            <w:r>
              <w:rPr>
                <w:b/>
                <w:bCs/>
                <w:color w:val="4472C4"/>
                <w:kern w:val="2"/>
                <w:szCs w:val="24"/>
              </w:rPr>
              <w:t>(parašas)</w:t>
            </w:r>
          </w:p>
          <w:p w14:paraId="6195ABD0" w14:textId="77777777" w:rsidR="00CC5E86" w:rsidRDefault="00CC5E86" w:rsidP="00CC5E86">
            <w:pPr>
              <w:jc w:val="center"/>
              <w:rPr>
                <w:b/>
                <w:bCs/>
                <w:color w:val="4472C4"/>
                <w:kern w:val="2"/>
                <w:szCs w:val="24"/>
              </w:rPr>
            </w:pPr>
          </w:p>
          <w:p w14:paraId="45ED22E7" w14:textId="77777777" w:rsidR="00CC5E86" w:rsidRDefault="00CC5E86" w:rsidP="00CC5E86">
            <w:pPr>
              <w:jc w:val="center"/>
              <w:rPr>
                <w:b/>
                <w:bCs/>
                <w:color w:val="4472C4"/>
                <w:kern w:val="2"/>
                <w:szCs w:val="24"/>
              </w:rPr>
            </w:pPr>
          </w:p>
        </w:tc>
        <w:tc>
          <w:tcPr>
            <w:tcW w:w="4747" w:type="dxa"/>
          </w:tcPr>
          <w:p w14:paraId="3560D7AD" w14:textId="77777777" w:rsidR="00CC5E86" w:rsidRDefault="00CC5E86" w:rsidP="00CC5E86">
            <w:pPr>
              <w:jc w:val="center"/>
              <w:rPr>
                <w:b/>
                <w:bCs/>
                <w:color w:val="4472C4"/>
                <w:kern w:val="2"/>
                <w:szCs w:val="24"/>
              </w:rPr>
            </w:pPr>
          </w:p>
          <w:p w14:paraId="5F3EE6EE" w14:textId="77777777" w:rsidR="00CC5E86" w:rsidRDefault="00CC5E86" w:rsidP="00CC5E86">
            <w:pPr>
              <w:jc w:val="center"/>
              <w:rPr>
                <w:b/>
                <w:bCs/>
                <w:color w:val="4472C4"/>
                <w:kern w:val="2"/>
                <w:szCs w:val="24"/>
              </w:rPr>
            </w:pPr>
            <w:r>
              <w:rPr>
                <w:b/>
                <w:bCs/>
                <w:color w:val="4472C4"/>
                <w:kern w:val="2"/>
                <w:szCs w:val="24"/>
              </w:rPr>
              <w:t>(parašas)</w:t>
            </w:r>
          </w:p>
        </w:tc>
      </w:tr>
    </w:tbl>
    <w:p w14:paraId="0463A469" w14:textId="029A71F1" w:rsidR="00CC5E86" w:rsidRDefault="00A10867">
      <w:pPr>
        <w:jc w:val="center"/>
        <w:rPr>
          <w:color w:val="000000"/>
          <w:szCs w:val="24"/>
        </w:rPr>
      </w:pPr>
      <w:r>
        <w:rPr>
          <w:color w:val="000000"/>
          <w:szCs w:val="24"/>
        </w:rPr>
        <w:t>_______________</w:t>
      </w:r>
    </w:p>
    <w:p w14:paraId="27067515" w14:textId="22DB101F" w:rsidR="00CC5E86" w:rsidRPr="00F44955" w:rsidRDefault="00CC5E86" w:rsidP="009F1E3E">
      <w:pPr>
        <w:rPr>
          <w:szCs w:val="24"/>
        </w:rPr>
      </w:pPr>
      <w:r>
        <w:rPr>
          <w:color w:val="000000"/>
          <w:szCs w:val="24"/>
        </w:rPr>
        <w:br w:type="page"/>
      </w:r>
    </w:p>
    <w:p w14:paraId="37604095" w14:textId="77777777" w:rsidR="005A5832" w:rsidRDefault="005A5832" w:rsidP="00CC5E86">
      <w:pPr>
        <w:rPr>
          <w:szCs w:val="24"/>
        </w:rPr>
      </w:pP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2D79" w14:textId="77777777" w:rsidR="009218F6" w:rsidRDefault="009218F6">
      <w:pPr>
        <w:rPr>
          <w:kern w:val="2"/>
          <w:sz w:val="22"/>
          <w:szCs w:val="22"/>
          <w:lang w:val="en-US"/>
        </w:rPr>
      </w:pPr>
      <w:r>
        <w:rPr>
          <w:kern w:val="2"/>
          <w:sz w:val="22"/>
          <w:szCs w:val="22"/>
          <w:lang w:val="en-US"/>
        </w:rPr>
        <w:separator/>
      </w:r>
    </w:p>
  </w:endnote>
  <w:endnote w:type="continuationSeparator" w:id="0">
    <w:p w14:paraId="1FE699F6" w14:textId="77777777" w:rsidR="009218F6" w:rsidRDefault="009218F6">
      <w:pPr>
        <w:rPr>
          <w:kern w:val="2"/>
          <w:sz w:val="22"/>
          <w:szCs w:val="22"/>
          <w:lang w:val="en-US"/>
        </w:rPr>
      </w:pPr>
      <w:r>
        <w:rPr>
          <w:kern w:val="2"/>
          <w:sz w:val="22"/>
          <w:szCs w:val="22"/>
          <w:lang w:val="en-US"/>
        </w:rPr>
        <w:continuationSeparator/>
      </w:r>
    </w:p>
  </w:endnote>
  <w:endnote w:type="continuationNotice" w:id="1">
    <w:p w14:paraId="4D68B4E9" w14:textId="77777777" w:rsidR="009218F6" w:rsidRDefault="009218F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56BDA" w14:textId="77777777" w:rsidR="009218F6" w:rsidRDefault="009218F6">
      <w:pPr>
        <w:rPr>
          <w:kern w:val="2"/>
          <w:sz w:val="22"/>
          <w:szCs w:val="22"/>
          <w:lang w:val="en-US"/>
        </w:rPr>
      </w:pPr>
      <w:r>
        <w:rPr>
          <w:kern w:val="2"/>
          <w:sz w:val="22"/>
          <w:szCs w:val="22"/>
          <w:lang w:val="en-US"/>
        </w:rPr>
        <w:separator/>
      </w:r>
    </w:p>
  </w:footnote>
  <w:footnote w:type="continuationSeparator" w:id="0">
    <w:p w14:paraId="1738EBBF" w14:textId="77777777" w:rsidR="009218F6" w:rsidRDefault="009218F6">
      <w:pPr>
        <w:rPr>
          <w:kern w:val="2"/>
          <w:sz w:val="22"/>
          <w:szCs w:val="22"/>
          <w:lang w:val="en-US"/>
        </w:rPr>
      </w:pPr>
      <w:r>
        <w:rPr>
          <w:kern w:val="2"/>
          <w:sz w:val="22"/>
          <w:szCs w:val="22"/>
          <w:lang w:val="en-US"/>
        </w:rPr>
        <w:continuationSeparator/>
      </w:r>
    </w:p>
  </w:footnote>
  <w:footnote w:type="continuationNotice" w:id="1">
    <w:p w14:paraId="352133B4" w14:textId="77777777" w:rsidR="009218F6" w:rsidRDefault="009218F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A5B"/>
    <w:rsid w:val="000360E8"/>
    <w:rsid w:val="00057665"/>
    <w:rsid w:val="000663D5"/>
    <w:rsid w:val="000847DB"/>
    <w:rsid w:val="00093936"/>
    <w:rsid w:val="000D2332"/>
    <w:rsid w:val="000F560E"/>
    <w:rsid w:val="0011490A"/>
    <w:rsid w:val="00183D5A"/>
    <w:rsid w:val="001A7324"/>
    <w:rsid w:val="001D2397"/>
    <w:rsid w:val="00240FAD"/>
    <w:rsid w:val="00245289"/>
    <w:rsid w:val="00255A1D"/>
    <w:rsid w:val="00276437"/>
    <w:rsid w:val="002F29B1"/>
    <w:rsid w:val="002F6D21"/>
    <w:rsid w:val="0035245F"/>
    <w:rsid w:val="003C12B3"/>
    <w:rsid w:val="00430553"/>
    <w:rsid w:val="0044260D"/>
    <w:rsid w:val="00491F43"/>
    <w:rsid w:val="00496C80"/>
    <w:rsid w:val="004A1BBC"/>
    <w:rsid w:val="004A700B"/>
    <w:rsid w:val="004B4AE3"/>
    <w:rsid w:val="004F5A09"/>
    <w:rsid w:val="0051138C"/>
    <w:rsid w:val="00514F29"/>
    <w:rsid w:val="005444CA"/>
    <w:rsid w:val="005453F6"/>
    <w:rsid w:val="005878C0"/>
    <w:rsid w:val="005A5832"/>
    <w:rsid w:val="005B7A1D"/>
    <w:rsid w:val="005E1807"/>
    <w:rsid w:val="005F402B"/>
    <w:rsid w:val="005F5B23"/>
    <w:rsid w:val="00615525"/>
    <w:rsid w:val="006A3DC9"/>
    <w:rsid w:val="006D4C18"/>
    <w:rsid w:val="006F409A"/>
    <w:rsid w:val="00712A53"/>
    <w:rsid w:val="00743F7C"/>
    <w:rsid w:val="00806418"/>
    <w:rsid w:val="0082058D"/>
    <w:rsid w:val="00856F73"/>
    <w:rsid w:val="00882969"/>
    <w:rsid w:val="008D60E6"/>
    <w:rsid w:val="009218F6"/>
    <w:rsid w:val="00963090"/>
    <w:rsid w:val="009E0F6E"/>
    <w:rsid w:val="009F1E3E"/>
    <w:rsid w:val="00A10867"/>
    <w:rsid w:val="00A35759"/>
    <w:rsid w:val="00A6641D"/>
    <w:rsid w:val="00A96301"/>
    <w:rsid w:val="00AF6BFD"/>
    <w:rsid w:val="00B0274F"/>
    <w:rsid w:val="00B07344"/>
    <w:rsid w:val="00B7729C"/>
    <w:rsid w:val="00B963E9"/>
    <w:rsid w:val="00BF2DBD"/>
    <w:rsid w:val="00BF5157"/>
    <w:rsid w:val="00C44622"/>
    <w:rsid w:val="00C72409"/>
    <w:rsid w:val="00C85243"/>
    <w:rsid w:val="00C96E46"/>
    <w:rsid w:val="00CC5E86"/>
    <w:rsid w:val="00D75ADD"/>
    <w:rsid w:val="00DA6C92"/>
    <w:rsid w:val="00DD7688"/>
    <w:rsid w:val="00E66DC7"/>
    <w:rsid w:val="00ED608A"/>
    <w:rsid w:val="00EE3404"/>
    <w:rsid w:val="00FA6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5289"/>
    <w:rPr>
      <w:strike w:val="0"/>
      <w:dstrike w:val="0"/>
      <w:color w:val="auto"/>
      <w:u w:val="none"/>
      <w:effect w:val="none"/>
    </w:rPr>
  </w:style>
  <w:style w:type="character" w:styleId="CommentReference">
    <w:name w:val="annotation reference"/>
    <w:basedOn w:val="DefaultParagraphFont"/>
    <w:semiHidden/>
    <w:unhideWhenUsed/>
    <w:rsid w:val="00CC5E86"/>
    <w:rPr>
      <w:sz w:val="16"/>
      <w:szCs w:val="16"/>
    </w:rPr>
  </w:style>
  <w:style w:type="paragraph" w:styleId="CommentText">
    <w:name w:val="annotation text"/>
    <w:basedOn w:val="Normal"/>
    <w:link w:val="CommentTextChar"/>
    <w:semiHidden/>
    <w:unhideWhenUsed/>
    <w:rsid w:val="00CC5E86"/>
    <w:rPr>
      <w:sz w:val="20"/>
    </w:rPr>
  </w:style>
  <w:style w:type="character" w:customStyle="1" w:styleId="CommentTextChar">
    <w:name w:val="Comment Text Char"/>
    <w:basedOn w:val="DefaultParagraphFont"/>
    <w:link w:val="CommentText"/>
    <w:semiHidden/>
    <w:rsid w:val="00CC5E86"/>
    <w:rPr>
      <w:sz w:val="20"/>
    </w:rPr>
  </w:style>
  <w:style w:type="paragraph" w:styleId="CommentSubject">
    <w:name w:val="annotation subject"/>
    <w:basedOn w:val="CommentText"/>
    <w:next w:val="CommentText"/>
    <w:link w:val="CommentSubjectChar"/>
    <w:semiHidden/>
    <w:unhideWhenUsed/>
    <w:rsid w:val="00CC5E86"/>
    <w:rPr>
      <w:b/>
      <w:bCs/>
    </w:rPr>
  </w:style>
  <w:style w:type="character" w:customStyle="1" w:styleId="CommentSubjectChar">
    <w:name w:val="Comment Subject Char"/>
    <w:basedOn w:val="CommentTextChar"/>
    <w:link w:val="CommentSubject"/>
    <w:semiHidden/>
    <w:rsid w:val="00CC5E86"/>
    <w:rPr>
      <w:b/>
      <w:bCs/>
      <w:sz w:val="20"/>
    </w:rPr>
  </w:style>
  <w:style w:type="paragraph" w:styleId="ListParagraph">
    <w:name w:val="List Paragraph"/>
    <w:basedOn w:val="Normal"/>
    <w:rsid w:val="00057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platts.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_________@___.__"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ilniustech@vilniustech.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11</Pages>
  <Words>11770</Words>
  <Characters>6709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Džiuljeta Malinauskaitė</cp:lastModifiedBy>
  <cp:revision>44</cp:revision>
  <dcterms:created xsi:type="dcterms:W3CDTF">2024-11-21T14:08:00Z</dcterms:created>
  <dcterms:modified xsi:type="dcterms:W3CDTF">2024-11-25T09:03:00Z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